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09FEF" w14:textId="77777777" w:rsidR="00AB1392" w:rsidRPr="00C37A60" w:rsidRDefault="00AB1392" w:rsidP="00AB1392">
      <w:pPr>
        <w:rPr>
          <w:rFonts w:ascii="Cambria" w:hAnsi="Cambria"/>
        </w:rPr>
      </w:pPr>
      <w:bookmarkStart w:id="0" w:name="_Hlk55456913"/>
    </w:p>
    <w:p w14:paraId="6184437A" w14:textId="77777777" w:rsidR="00AB1392" w:rsidRPr="00C37A60" w:rsidRDefault="00AB1392" w:rsidP="00AB1392">
      <w:pPr>
        <w:widowControl w:val="0"/>
        <w:ind w:right="-1"/>
        <w:jc w:val="both"/>
        <w:rPr>
          <w:rFonts w:ascii="Cambria" w:hAnsi="Cambria"/>
          <w:b/>
        </w:rPr>
      </w:pPr>
    </w:p>
    <w:p w14:paraId="2A1D8D3E" w14:textId="77777777" w:rsidR="00AB1392" w:rsidRPr="00C37A60" w:rsidRDefault="00AB1392" w:rsidP="00AB1392">
      <w:pPr>
        <w:jc w:val="both"/>
        <w:rPr>
          <w:rFonts w:ascii="Cambria" w:hAnsi="Cambria"/>
          <w:b/>
        </w:rPr>
      </w:pPr>
    </w:p>
    <w:p w14:paraId="4AC0545F" w14:textId="77777777" w:rsidR="00AB1392" w:rsidRPr="00C37A60" w:rsidRDefault="00AB1392" w:rsidP="00AB1392">
      <w:pPr>
        <w:jc w:val="both"/>
        <w:rPr>
          <w:rFonts w:ascii="Cambria" w:hAnsi="Cambria"/>
          <w:b/>
        </w:rPr>
      </w:pPr>
    </w:p>
    <w:p w14:paraId="4F7199FA" w14:textId="77777777" w:rsidR="00AB1392" w:rsidRPr="00C37A60" w:rsidRDefault="00AB1392" w:rsidP="00AB1392">
      <w:pPr>
        <w:jc w:val="both"/>
        <w:rPr>
          <w:rFonts w:ascii="Cambria" w:hAnsi="Cambria"/>
          <w:b/>
        </w:rPr>
      </w:pPr>
    </w:p>
    <w:p w14:paraId="542CE103" w14:textId="77777777" w:rsidR="00AB1392" w:rsidRPr="00C37A60" w:rsidRDefault="00AB1392" w:rsidP="00AB1392">
      <w:pPr>
        <w:jc w:val="both"/>
        <w:rPr>
          <w:rFonts w:ascii="Cambria" w:hAnsi="Cambria"/>
          <w:b/>
        </w:rPr>
      </w:pPr>
    </w:p>
    <w:p w14:paraId="58C11E15" w14:textId="77777777" w:rsidR="00AB1392" w:rsidRPr="00C37A60" w:rsidRDefault="00AB1392" w:rsidP="00AB1392">
      <w:pPr>
        <w:jc w:val="both"/>
        <w:rPr>
          <w:rFonts w:ascii="Cambria" w:hAnsi="Cambria"/>
          <w:b/>
        </w:rPr>
      </w:pPr>
    </w:p>
    <w:p w14:paraId="03ABFE59" w14:textId="77777777" w:rsidR="00AB1392" w:rsidRPr="00C37A60" w:rsidRDefault="00AB1392" w:rsidP="00AB1392">
      <w:pPr>
        <w:jc w:val="both"/>
        <w:rPr>
          <w:rFonts w:ascii="Cambria" w:hAnsi="Cambria"/>
          <w:b/>
        </w:rPr>
      </w:pPr>
    </w:p>
    <w:p w14:paraId="78495354" w14:textId="77777777" w:rsidR="00AB1392" w:rsidRPr="00C37A60" w:rsidRDefault="00AB1392" w:rsidP="00AB1392">
      <w:pPr>
        <w:jc w:val="both"/>
        <w:rPr>
          <w:rFonts w:ascii="Cambria" w:hAnsi="Cambria"/>
          <w:b/>
        </w:rPr>
      </w:pPr>
    </w:p>
    <w:p w14:paraId="300EA3CB" w14:textId="77777777" w:rsidR="00AB1392" w:rsidRPr="00C37A60" w:rsidRDefault="00AB1392" w:rsidP="00AB1392">
      <w:pPr>
        <w:jc w:val="both"/>
        <w:rPr>
          <w:rFonts w:ascii="Cambria" w:hAnsi="Cambria"/>
          <w:b/>
        </w:rPr>
      </w:pPr>
    </w:p>
    <w:p w14:paraId="3CAE7A56" w14:textId="77777777" w:rsidR="00AB1392" w:rsidRDefault="00AB1392" w:rsidP="00AB1392">
      <w:pPr>
        <w:jc w:val="both"/>
        <w:rPr>
          <w:rFonts w:ascii="Cambria" w:hAnsi="Cambria"/>
          <w:b/>
        </w:rPr>
      </w:pPr>
    </w:p>
    <w:p w14:paraId="0C981C0C" w14:textId="77777777" w:rsidR="00AB1392" w:rsidRDefault="00AB1392" w:rsidP="00AB1392">
      <w:pPr>
        <w:jc w:val="both"/>
        <w:rPr>
          <w:rFonts w:ascii="Cambria" w:hAnsi="Cambria"/>
          <w:b/>
        </w:rPr>
      </w:pPr>
    </w:p>
    <w:p w14:paraId="4278B3ED" w14:textId="77777777" w:rsidR="00AB1392" w:rsidRDefault="00AB1392" w:rsidP="00AB1392">
      <w:pPr>
        <w:jc w:val="both"/>
        <w:rPr>
          <w:rFonts w:ascii="Cambria" w:hAnsi="Cambria"/>
        </w:rPr>
      </w:pPr>
    </w:p>
    <w:p w14:paraId="2B9B7473" w14:textId="77777777" w:rsidR="00AB1392" w:rsidRDefault="00AB1392" w:rsidP="00AB1392">
      <w:pPr>
        <w:pBdr>
          <w:top w:val="single" w:sz="18" w:space="1" w:color="auto"/>
          <w:left w:val="single" w:sz="18" w:space="1" w:color="auto"/>
          <w:bottom w:val="single" w:sz="18" w:space="1" w:color="auto"/>
          <w:right w:val="single" w:sz="18" w:space="1" w:color="auto"/>
        </w:pBdr>
        <w:jc w:val="center"/>
        <w:rPr>
          <w:rFonts w:ascii="Cambria" w:hAnsi="Cambria"/>
          <w:b/>
          <w:sz w:val="28"/>
          <w:szCs w:val="28"/>
        </w:rPr>
      </w:pPr>
      <w:r>
        <w:rPr>
          <w:rFonts w:ascii="Cambria" w:hAnsi="Cambria"/>
          <w:b/>
          <w:sz w:val="28"/>
          <w:szCs w:val="28"/>
        </w:rPr>
        <w:t>Školní řád</w:t>
      </w:r>
    </w:p>
    <w:p w14:paraId="05CF2218" w14:textId="77777777" w:rsidR="00AB1392" w:rsidRDefault="00AB1392" w:rsidP="00AB1392">
      <w:pPr>
        <w:jc w:val="both"/>
        <w:rPr>
          <w:rFonts w:ascii="Cambria" w:hAnsi="Cambria"/>
        </w:rPr>
      </w:pPr>
    </w:p>
    <w:p w14:paraId="765B9CAD" w14:textId="77777777" w:rsidR="00AB1392" w:rsidRDefault="00AB1392" w:rsidP="00AB1392">
      <w:pPr>
        <w:jc w:val="both"/>
        <w:rPr>
          <w:rFonts w:ascii="Cambria" w:hAnsi="Cambria"/>
        </w:rPr>
      </w:pPr>
    </w:p>
    <w:p w14:paraId="33968E43" w14:textId="77777777" w:rsidR="00AB1392" w:rsidRDefault="00AB1392" w:rsidP="00AB1392">
      <w:pPr>
        <w:jc w:val="both"/>
        <w:rPr>
          <w:rFonts w:ascii="Cambria" w:hAnsi="Cambria"/>
        </w:rPr>
      </w:pPr>
    </w:p>
    <w:p w14:paraId="31DC6C18" w14:textId="77777777" w:rsidR="00AB1392" w:rsidRDefault="00AB1392" w:rsidP="00AB1392">
      <w:pPr>
        <w:jc w:val="both"/>
        <w:rPr>
          <w:rFonts w:ascii="Cambria" w:hAnsi="Cambria"/>
        </w:rPr>
      </w:pPr>
    </w:p>
    <w:p w14:paraId="702BA0B2" w14:textId="77777777" w:rsidR="00AB1392" w:rsidRDefault="00AB1392" w:rsidP="00AB1392">
      <w:pPr>
        <w:jc w:val="both"/>
        <w:rPr>
          <w:rFonts w:ascii="Cambria" w:hAnsi="Cambria"/>
        </w:rPr>
      </w:pPr>
    </w:p>
    <w:p w14:paraId="54C0AD8C" w14:textId="77777777" w:rsidR="00AB1392" w:rsidRDefault="00AB1392" w:rsidP="00AB1392">
      <w:pPr>
        <w:jc w:val="both"/>
        <w:rPr>
          <w:rFonts w:ascii="Cambria" w:hAnsi="Cambria"/>
        </w:rPr>
      </w:pPr>
    </w:p>
    <w:p w14:paraId="7ECEA873" w14:textId="77777777" w:rsidR="00AB1392" w:rsidRDefault="00AB1392" w:rsidP="00AB1392">
      <w:pPr>
        <w:jc w:val="both"/>
        <w:rPr>
          <w:rFonts w:ascii="Cambria" w:hAnsi="Cambria"/>
        </w:rPr>
      </w:pPr>
    </w:p>
    <w:p w14:paraId="592146C0" w14:textId="77777777" w:rsidR="00AB1392" w:rsidRDefault="00AB1392" w:rsidP="00AB1392">
      <w:pPr>
        <w:jc w:val="both"/>
        <w:rPr>
          <w:rFonts w:ascii="Cambria" w:hAnsi="Cambri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48"/>
        <w:gridCol w:w="6764"/>
      </w:tblGrid>
      <w:tr w:rsidR="00AB1392" w14:paraId="56D83F27" w14:textId="77777777" w:rsidTr="00E97EC1">
        <w:tc>
          <w:tcPr>
            <w:tcW w:w="2448" w:type="dxa"/>
            <w:tcBorders>
              <w:top w:val="single" w:sz="4" w:space="0" w:color="auto"/>
              <w:left w:val="single" w:sz="4" w:space="0" w:color="auto"/>
              <w:bottom w:val="single" w:sz="4" w:space="0" w:color="auto"/>
              <w:right w:val="single" w:sz="4" w:space="0" w:color="auto"/>
            </w:tcBorders>
            <w:hideMark/>
          </w:tcPr>
          <w:p w14:paraId="6CA42111" w14:textId="77777777" w:rsidR="00AB1392" w:rsidRDefault="00AB1392" w:rsidP="00E97EC1">
            <w:pPr>
              <w:spacing w:line="252" w:lineRule="auto"/>
              <w:jc w:val="both"/>
              <w:rPr>
                <w:rFonts w:ascii="Cambria" w:hAnsi="Cambria"/>
              </w:rPr>
            </w:pPr>
            <w:r>
              <w:rPr>
                <w:rFonts w:ascii="Cambria" w:hAnsi="Cambria"/>
                <w:sz w:val="22"/>
                <w:szCs w:val="22"/>
              </w:rPr>
              <w:t>Číslo jednací:</w:t>
            </w:r>
          </w:p>
        </w:tc>
        <w:tc>
          <w:tcPr>
            <w:tcW w:w="6764" w:type="dxa"/>
            <w:tcBorders>
              <w:top w:val="single" w:sz="4" w:space="0" w:color="auto"/>
              <w:left w:val="single" w:sz="4" w:space="0" w:color="auto"/>
              <w:bottom w:val="single" w:sz="4" w:space="0" w:color="auto"/>
              <w:right w:val="single" w:sz="4" w:space="0" w:color="auto"/>
            </w:tcBorders>
            <w:hideMark/>
          </w:tcPr>
          <w:p w14:paraId="6F9589E6" w14:textId="22E105D0" w:rsidR="00AB1392" w:rsidRDefault="00AB1392" w:rsidP="00E97EC1">
            <w:pPr>
              <w:pStyle w:val="Zhlav"/>
              <w:tabs>
                <w:tab w:val="left" w:pos="708"/>
              </w:tabs>
              <w:spacing w:line="252" w:lineRule="auto"/>
              <w:jc w:val="both"/>
              <w:rPr>
                <w:rFonts w:ascii="Cambria" w:hAnsi="Cambria"/>
                <w:sz w:val="22"/>
                <w:szCs w:val="22"/>
              </w:rPr>
            </w:pPr>
            <w:r>
              <w:rPr>
                <w:rFonts w:ascii="Cambria" w:hAnsi="Cambria"/>
                <w:sz w:val="22"/>
                <w:szCs w:val="22"/>
              </w:rPr>
              <w:t>MŠ/</w:t>
            </w:r>
            <w:r w:rsidR="000468C0">
              <w:rPr>
                <w:rFonts w:ascii="Cambria" w:hAnsi="Cambria"/>
                <w:sz w:val="22"/>
                <w:szCs w:val="22"/>
              </w:rPr>
              <w:t>402</w:t>
            </w:r>
            <w:r w:rsidR="00E84A0C">
              <w:rPr>
                <w:rFonts w:ascii="Cambria" w:hAnsi="Cambria"/>
                <w:sz w:val="22"/>
                <w:szCs w:val="22"/>
              </w:rPr>
              <w:t>/2</w:t>
            </w:r>
            <w:r w:rsidR="000468C0">
              <w:rPr>
                <w:rFonts w:ascii="Cambria" w:hAnsi="Cambria"/>
                <w:sz w:val="22"/>
                <w:szCs w:val="22"/>
              </w:rPr>
              <w:t>5</w:t>
            </w:r>
          </w:p>
        </w:tc>
      </w:tr>
      <w:tr w:rsidR="00AB1392" w14:paraId="7B946BC4" w14:textId="77777777" w:rsidTr="00E97EC1">
        <w:trPr>
          <w:trHeight w:val="163"/>
        </w:trPr>
        <w:tc>
          <w:tcPr>
            <w:tcW w:w="2448" w:type="dxa"/>
            <w:tcBorders>
              <w:top w:val="single" w:sz="4" w:space="0" w:color="auto"/>
              <w:left w:val="single" w:sz="4" w:space="0" w:color="auto"/>
              <w:bottom w:val="single" w:sz="4" w:space="0" w:color="auto"/>
              <w:right w:val="single" w:sz="4" w:space="0" w:color="auto"/>
            </w:tcBorders>
            <w:hideMark/>
          </w:tcPr>
          <w:p w14:paraId="40FBAC16" w14:textId="77777777" w:rsidR="00AB1392" w:rsidRDefault="00AB1392" w:rsidP="00E97EC1">
            <w:pPr>
              <w:spacing w:line="252" w:lineRule="auto"/>
              <w:jc w:val="both"/>
              <w:rPr>
                <w:rFonts w:ascii="Cambria" w:hAnsi="Cambria"/>
              </w:rPr>
            </w:pPr>
            <w:r>
              <w:rPr>
                <w:rFonts w:ascii="Cambria" w:hAnsi="Cambria"/>
                <w:sz w:val="22"/>
                <w:szCs w:val="22"/>
              </w:rPr>
              <w:t>Vydala, dne:</w:t>
            </w:r>
          </w:p>
        </w:tc>
        <w:tc>
          <w:tcPr>
            <w:tcW w:w="6764" w:type="dxa"/>
            <w:tcBorders>
              <w:top w:val="single" w:sz="4" w:space="0" w:color="auto"/>
              <w:left w:val="single" w:sz="4" w:space="0" w:color="auto"/>
              <w:bottom w:val="single" w:sz="4" w:space="0" w:color="auto"/>
              <w:right w:val="single" w:sz="4" w:space="0" w:color="auto"/>
            </w:tcBorders>
            <w:hideMark/>
          </w:tcPr>
          <w:p w14:paraId="12059792" w14:textId="3FC32FC6" w:rsidR="00AB1392" w:rsidRDefault="00AB1392" w:rsidP="00E97EC1">
            <w:pPr>
              <w:pStyle w:val="Zhlav"/>
              <w:tabs>
                <w:tab w:val="left" w:pos="708"/>
              </w:tabs>
              <w:spacing w:line="252" w:lineRule="auto"/>
              <w:jc w:val="both"/>
              <w:rPr>
                <w:rFonts w:ascii="Cambria" w:hAnsi="Cambria"/>
                <w:sz w:val="22"/>
                <w:szCs w:val="22"/>
              </w:rPr>
            </w:pPr>
            <w:r>
              <w:rPr>
                <w:rFonts w:ascii="Cambria" w:hAnsi="Cambria"/>
                <w:sz w:val="24"/>
                <w:szCs w:val="24"/>
              </w:rPr>
              <w:t>Naděžda Černíková, ředitelka školy</w:t>
            </w:r>
            <w:r>
              <w:rPr>
                <w:rFonts w:ascii="Cambria" w:hAnsi="Cambria"/>
                <w:sz w:val="22"/>
                <w:szCs w:val="22"/>
              </w:rPr>
              <w:t>,</w:t>
            </w:r>
            <w:r w:rsidR="00E84A0C">
              <w:rPr>
                <w:rFonts w:ascii="Cambria" w:hAnsi="Cambria"/>
                <w:sz w:val="22"/>
                <w:szCs w:val="22"/>
              </w:rPr>
              <w:t xml:space="preserve"> </w:t>
            </w:r>
            <w:r w:rsidR="00DA6F1B">
              <w:rPr>
                <w:rFonts w:ascii="Cambria" w:hAnsi="Cambria"/>
                <w:sz w:val="22"/>
                <w:szCs w:val="22"/>
              </w:rPr>
              <w:t>26</w:t>
            </w:r>
            <w:r w:rsidR="009C38D9">
              <w:rPr>
                <w:rFonts w:ascii="Cambria" w:hAnsi="Cambria"/>
                <w:sz w:val="22"/>
                <w:szCs w:val="22"/>
              </w:rPr>
              <w:t>.</w:t>
            </w:r>
            <w:r>
              <w:rPr>
                <w:rFonts w:ascii="Cambria" w:hAnsi="Cambria"/>
                <w:sz w:val="22"/>
                <w:szCs w:val="22"/>
              </w:rPr>
              <w:t xml:space="preserve"> 0</w:t>
            </w:r>
            <w:r w:rsidR="00E84A0C">
              <w:rPr>
                <w:rFonts w:ascii="Cambria" w:hAnsi="Cambria"/>
                <w:sz w:val="22"/>
                <w:szCs w:val="22"/>
              </w:rPr>
              <w:t>8</w:t>
            </w:r>
            <w:r w:rsidR="009C38D9">
              <w:rPr>
                <w:rFonts w:ascii="Cambria" w:hAnsi="Cambria"/>
                <w:sz w:val="22"/>
                <w:szCs w:val="22"/>
              </w:rPr>
              <w:t>.</w:t>
            </w:r>
            <w:r>
              <w:rPr>
                <w:rFonts w:ascii="Cambria" w:hAnsi="Cambria"/>
                <w:sz w:val="22"/>
                <w:szCs w:val="22"/>
              </w:rPr>
              <w:t xml:space="preserve"> 202</w:t>
            </w:r>
            <w:r w:rsidR="000468C0">
              <w:rPr>
                <w:rFonts w:ascii="Cambria" w:hAnsi="Cambria"/>
                <w:sz w:val="22"/>
                <w:szCs w:val="22"/>
              </w:rPr>
              <w:t>5</w:t>
            </w:r>
          </w:p>
        </w:tc>
      </w:tr>
      <w:tr w:rsidR="00AB1392" w14:paraId="2C16DF0B" w14:textId="77777777" w:rsidTr="00E97EC1">
        <w:tc>
          <w:tcPr>
            <w:tcW w:w="2448" w:type="dxa"/>
            <w:tcBorders>
              <w:top w:val="single" w:sz="4" w:space="0" w:color="auto"/>
              <w:left w:val="single" w:sz="4" w:space="0" w:color="auto"/>
              <w:bottom w:val="single" w:sz="4" w:space="0" w:color="auto"/>
              <w:right w:val="single" w:sz="4" w:space="0" w:color="auto"/>
            </w:tcBorders>
            <w:hideMark/>
          </w:tcPr>
          <w:p w14:paraId="07F73318" w14:textId="77777777" w:rsidR="00AB1392" w:rsidRDefault="00AB1392" w:rsidP="00E97EC1">
            <w:pPr>
              <w:spacing w:line="252" w:lineRule="auto"/>
              <w:jc w:val="both"/>
              <w:rPr>
                <w:rFonts w:ascii="Cambria" w:hAnsi="Cambria"/>
              </w:rPr>
            </w:pPr>
            <w:r>
              <w:rPr>
                <w:rFonts w:ascii="Cambria" w:hAnsi="Cambria"/>
                <w:sz w:val="22"/>
                <w:szCs w:val="22"/>
              </w:rPr>
              <w:t>Účinnost:</w:t>
            </w:r>
          </w:p>
        </w:tc>
        <w:tc>
          <w:tcPr>
            <w:tcW w:w="6764" w:type="dxa"/>
            <w:tcBorders>
              <w:top w:val="single" w:sz="4" w:space="0" w:color="auto"/>
              <w:left w:val="single" w:sz="4" w:space="0" w:color="auto"/>
              <w:bottom w:val="single" w:sz="4" w:space="0" w:color="auto"/>
              <w:right w:val="single" w:sz="4" w:space="0" w:color="auto"/>
            </w:tcBorders>
            <w:hideMark/>
          </w:tcPr>
          <w:p w14:paraId="316FE0FC" w14:textId="036A7976" w:rsidR="00AB1392" w:rsidRDefault="00AB1392" w:rsidP="00E97EC1">
            <w:pPr>
              <w:pStyle w:val="Zhlav"/>
              <w:tabs>
                <w:tab w:val="left" w:pos="708"/>
              </w:tabs>
              <w:spacing w:line="252" w:lineRule="auto"/>
              <w:jc w:val="both"/>
              <w:rPr>
                <w:rFonts w:ascii="Cambria" w:hAnsi="Cambria"/>
                <w:sz w:val="22"/>
                <w:szCs w:val="22"/>
              </w:rPr>
            </w:pPr>
            <w:r>
              <w:rPr>
                <w:rFonts w:ascii="Cambria" w:hAnsi="Cambria"/>
                <w:sz w:val="22"/>
                <w:szCs w:val="22"/>
              </w:rPr>
              <w:t>od 1. září 202</w:t>
            </w:r>
            <w:r w:rsidR="000468C0">
              <w:rPr>
                <w:rFonts w:ascii="Cambria" w:hAnsi="Cambria"/>
                <w:sz w:val="22"/>
                <w:szCs w:val="22"/>
              </w:rPr>
              <w:t>5</w:t>
            </w:r>
          </w:p>
        </w:tc>
      </w:tr>
      <w:tr w:rsidR="00AB1392" w14:paraId="6D73A469" w14:textId="77777777" w:rsidTr="00E97EC1">
        <w:tc>
          <w:tcPr>
            <w:tcW w:w="2448" w:type="dxa"/>
            <w:tcBorders>
              <w:top w:val="single" w:sz="4" w:space="0" w:color="auto"/>
              <w:left w:val="single" w:sz="4" w:space="0" w:color="auto"/>
              <w:bottom w:val="single" w:sz="4" w:space="0" w:color="auto"/>
              <w:right w:val="single" w:sz="4" w:space="0" w:color="auto"/>
            </w:tcBorders>
            <w:hideMark/>
          </w:tcPr>
          <w:p w14:paraId="04776505" w14:textId="77777777" w:rsidR="00AB1392" w:rsidRDefault="00AB1392" w:rsidP="00E97EC1">
            <w:pPr>
              <w:spacing w:line="252" w:lineRule="auto"/>
              <w:jc w:val="both"/>
              <w:rPr>
                <w:rFonts w:ascii="Cambria" w:hAnsi="Cambria"/>
              </w:rPr>
            </w:pPr>
            <w:r>
              <w:rPr>
                <w:rFonts w:ascii="Cambria" w:hAnsi="Cambria"/>
                <w:sz w:val="22"/>
                <w:szCs w:val="22"/>
              </w:rPr>
              <w:t>Spisový znak:</w:t>
            </w:r>
          </w:p>
        </w:tc>
        <w:tc>
          <w:tcPr>
            <w:tcW w:w="6764" w:type="dxa"/>
            <w:tcBorders>
              <w:top w:val="single" w:sz="4" w:space="0" w:color="auto"/>
              <w:left w:val="single" w:sz="4" w:space="0" w:color="auto"/>
              <w:bottom w:val="single" w:sz="4" w:space="0" w:color="auto"/>
              <w:right w:val="single" w:sz="4" w:space="0" w:color="auto"/>
            </w:tcBorders>
            <w:hideMark/>
          </w:tcPr>
          <w:p w14:paraId="736B10E2" w14:textId="77777777" w:rsidR="00AB1392" w:rsidRDefault="00AB1392" w:rsidP="00E97EC1">
            <w:pPr>
              <w:pStyle w:val="Zhlav"/>
              <w:tabs>
                <w:tab w:val="left" w:pos="708"/>
              </w:tabs>
              <w:spacing w:line="252" w:lineRule="auto"/>
              <w:jc w:val="both"/>
              <w:rPr>
                <w:rFonts w:ascii="Cambria" w:hAnsi="Cambria"/>
                <w:sz w:val="22"/>
                <w:szCs w:val="22"/>
              </w:rPr>
            </w:pPr>
            <w:r>
              <w:rPr>
                <w:rFonts w:ascii="Cambria" w:hAnsi="Cambria"/>
                <w:sz w:val="22"/>
                <w:szCs w:val="22"/>
              </w:rPr>
              <w:t>2.1</w:t>
            </w:r>
          </w:p>
        </w:tc>
      </w:tr>
      <w:tr w:rsidR="00AB1392" w14:paraId="66D6821E" w14:textId="77777777" w:rsidTr="00E97EC1">
        <w:tc>
          <w:tcPr>
            <w:tcW w:w="2448" w:type="dxa"/>
            <w:tcBorders>
              <w:top w:val="single" w:sz="4" w:space="0" w:color="auto"/>
              <w:left w:val="single" w:sz="4" w:space="0" w:color="auto"/>
              <w:bottom w:val="single" w:sz="4" w:space="0" w:color="auto"/>
              <w:right w:val="single" w:sz="4" w:space="0" w:color="auto"/>
            </w:tcBorders>
            <w:hideMark/>
          </w:tcPr>
          <w:p w14:paraId="08774928" w14:textId="77777777" w:rsidR="00AB1392" w:rsidRDefault="00AB1392" w:rsidP="00E97EC1">
            <w:pPr>
              <w:spacing w:line="252" w:lineRule="auto"/>
              <w:jc w:val="both"/>
              <w:rPr>
                <w:rFonts w:ascii="Cambria" w:hAnsi="Cambria"/>
              </w:rPr>
            </w:pPr>
            <w:r>
              <w:rPr>
                <w:rFonts w:ascii="Cambria" w:hAnsi="Cambria"/>
                <w:sz w:val="22"/>
                <w:szCs w:val="22"/>
              </w:rPr>
              <w:t>Skartační znak a lhůta:</w:t>
            </w:r>
          </w:p>
        </w:tc>
        <w:tc>
          <w:tcPr>
            <w:tcW w:w="6764" w:type="dxa"/>
            <w:tcBorders>
              <w:top w:val="single" w:sz="4" w:space="0" w:color="auto"/>
              <w:left w:val="single" w:sz="4" w:space="0" w:color="auto"/>
              <w:bottom w:val="single" w:sz="4" w:space="0" w:color="auto"/>
              <w:right w:val="single" w:sz="4" w:space="0" w:color="auto"/>
            </w:tcBorders>
            <w:hideMark/>
          </w:tcPr>
          <w:p w14:paraId="633E447E" w14:textId="77777777" w:rsidR="00AB1392" w:rsidRDefault="00AB1392" w:rsidP="00E97EC1">
            <w:pPr>
              <w:pStyle w:val="Zhlav"/>
              <w:tabs>
                <w:tab w:val="left" w:pos="708"/>
              </w:tabs>
              <w:spacing w:line="252" w:lineRule="auto"/>
              <w:jc w:val="both"/>
              <w:rPr>
                <w:rFonts w:ascii="Cambria" w:hAnsi="Cambria"/>
                <w:sz w:val="22"/>
                <w:szCs w:val="22"/>
              </w:rPr>
            </w:pPr>
            <w:r>
              <w:rPr>
                <w:rFonts w:ascii="Cambria" w:hAnsi="Cambria"/>
                <w:sz w:val="22"/>
                <w:szCs w:val="22"/>
              </w:rPr>
              <w:t>A/5</w:t>
            </w:r>
          </w:p>
        </w:tc>
      </w:tr>
      <w:tr w:rsidR="00AB1392" w14:paraId="689873BF" w14:textId="77777777" w:rsidTr="00E97EC1">
        <w:tc>
          <w:tcPr>
            <w:tcW w:w="2448" w:type="dxa"/>
            <w:tcBorders>
              <w:top w:val="single" w:sz="4" w:space="0" w:color="auto"/>
              <w:left w:val="single" w:sz="4" w:space="0" w:color="auto"/>
              <w:bottom w:val="single" w:sz="4" w:space="0" w:color="auto"/>
              <w:right w:val="single" w:sz="4" w:space="0" w:color="auto"/>
            </w:tcBorders>
            <w:hideMark/>
          </w:tcPr>
          <w:p w14:paraId="4E4AABC3" w14:textId="77777777" w:rsidR="00AB1392" w:rsidRDefault="00AB1392" w:rsidP="00E97EC1">
            <w:pPr>
              <w:spacing w:line="252" w:lineRule="auto"/>
              <w:jc w:val="both"/>
              <w:rPr>
                <w:rFonts w:ascii="Cambria" w:hAnsi="Cambria"/>
              </w:rPr>
            </w:pPr>
            <w:r>
              <w:rPr>
                <w:rFonts w:ascii="Cambria" w:hAnsi="Cambria"/>
                <w:sz w:val="22"/>
                <w:szCs w:val="22"/>
              </w:rPr>
              <w:t>Počet listů:</w:t>
            </w:r>
          </w:p>
        </w:tc>
        <w:tc>
          <w:tcPr>
            <w:tcW w:w="6764" w:type="dxa"/>
            <w:tcBorders>
              <w:top w:val="single" w:sz="4" w:space="0" w:color="auto"/>
              <w:left w:val="single" w:sz="4" w:space="0" w:color="auto"/>
              <w:bottom w:val="single" w:sz="4" w:space="0" w:color="auto"/>
              <w:right w:val="single" w:sz="4" w:space="0" w:color="auto"/>
            </w:tcBorders>
            <w:hideMark/>
          </w:tcPr>
          <w:p w14:paraId="21AC4324" w14:textId="47BB4D92" w:rsidR="00AB1392" w:rsidRDefault="00AB1392" w:rsidP="00E97EC1">
            <w:pPr>
              <w:pStyle w:val="Zhlav"/>
              <w:tabs>
                <w:tab w:val="left" w:pos="708"/>
              </w:tabs>
              <w:spacing w:line="252" w:lineRule="auto"/>
              <w:jc w:val="both"/>
              <w:rPr>
                <w:rFonts w:ascii="Cambria" w:hAnsi="Cambria"/>
                <w:sz w:val="22"/>
                <w:szCs w:val="22"/>
              </w:rPr>
            </w:pPr>
            <w:r>
              <w:rPr>
                <w:rFonts w:ascii="Cambria" w:hAnsi="Cambria"/>
                <w:sz w:val="22"/>
                <w:szCs w:val="22"/>
              </w:rPr>
              <w:t>1</w:t>
            </w:r>
            <w:r w:rsidR="00525EB4">
              <w:rPr>
                <w:rFonts w:ascii="Cambria" w:hAnsi="Cambria"/>
                <w:sz w:val="22"/>
                <w:szCs w:val="22"/>
              </w:rPr>
              <w:t>6</w:t>
            </w:r>
          </w:p>
        </w:tc>
      </w:tr>
      <w:tr w:rsidR="00AB1392" w14:paraId="4B09E4BA" w14:textId="77777777" w:rsidTr="00E97EC1">
        <w:tc>
          <w:tcPr>
            <w:tcW w:w="2448" w:type="dxa"/>
            <w:tcBorders>
              <w:top w:val="single" w:sz="4" w:space="0" w:color="auto"/>
              <w:left w:val="single" w:sz="4" w:space="0" w:color="auto"/>
              <w:bottom w:val="single" w:sz="4" w:space="0" w:color="auto"/>
              <w:right w:val="single" w:sz="4" w:space="0" w:color="auto"/>
            </w:tcBorders>
            <w:hideMark/>
          </w:tcPr>
          <w:p w14:paraId="3B9D6504" w14:textId="77777777" w:rsidR="00AB1392" w:rsidRDefault="00AB1392" w:rsidP="00E97EC1">
            <w:pPr>
              <w:spacing w:line="252" w:lineRule="auto"/>
              <w:jc w:val="both"/>
              <w:rPr>
                <w:rFonts w:ascii="Cambria" w:hAnsi="Cambria"/>
              </w:rPr>
            </w:pPr>
            <w:r>
              <w:rPr>
                <w:rFonts w:ascii="Cambria" w:hAnsi="Cambria"/>
                <w:sz w:val="22"/>
                <w:szCs w:val="22"/>
              </w:rPr>
              <w:t>Počet příloh:</w:t>
            </w:r>
          </w:p>
        </w:tc>
        <w:tc>
          <w:tcPr>
            <w:tcW w:w="6764" w:type="dxa"/>
            <w:tcBorders>
              <w:top w:val="single" w:sz="4" w:space="0" w:color="auto"/>
              <w:left w:val="single" w:sz="4" w:space="0" w:color="auto"/>
              <w:bottom w:val="single" w:sz="4" w:space="0" w:color="auto"/>
              <w:right w:val="single" w:sz="4" w:space="0" w:color="auto"/>
            </w:tcBorders>
            <w:hideMark/>
          </w:tcPr>
          <w:p w14:paraId="2039233F" w14:textId="77777777" w:rsidR="00AB1392" w:rsidRDefault="00AB1392" w:rsidP="00E97EC1">
            <w:pPr>
              <w:pStyle w:val="Zhlav"/>
              <w:tabs>
                <w:tab w:val="left" w:pos="708"/>
              </w:tabs>
              <w:spacing w:line="252" w:lineRule="auto"/>
              <w:jc w:val="both"/>
              <w:rPr>
                <w:rFonts w:ascii="Cambria" w:hAnsi="Cambria"/>
                <w:sz w:val="22"/>
                <w:szCs w:val="22"/>
              </w:rPr>
            </w:pPr>
            <w:r>
              <w:rPr>
                <w:rFonts w:ascii="Cambria" w:hAnsi="Cambria"/>
                <w:sz w:val="22"/>
                <w:szCs w:val="22"/>
              </w:rPr>
              <w:t>2</w:t>
            </w:r>
          </w:p>
        </w:tc>
      </w:tr>
      <w:tr w:rsidR="00AB1392" w14:paraId="46A955C3" w14:textId="77777777" w:rsidTr="00E97EC1">
        <w:trPr>
          <w:trHeight w:val="1060"/>
        </w:trPr>
        <w:tc>
          <w:tcPr>
            <w:tcW w:w="2448" w:type="dxa"/>
            <w:tcBorders>
              <w:top w:val="single" w:sz="4" w:space="0" w:color="auto"/>
              <w:left w:val="single" w:sz="4" w:space="0" w:color="auto"/>
              <w:bottom w:val="single" w:sz="4" w:space="0" w:color="auto"/>
              <w:right w:val="single" w:sz="4" w:space="0" w:color="auto"/>
            </w:tcBorders>
            <w:hideMark/>
          </w:tcPr>
          <w:p w14:paraId="5598A04A" w14:textId="77777777" w:rsidR="00AB1392" w:rsidRDefault="00AB1392" w:rsidP="00E97EC1">
            <w:pPr>
              <w:spacing w:line="252" w:lineRule="auto"/>
              <w:jc w:val="both"/>
              <w:rPr>
                <w:rFonts w:ascii="Cambria" w:hAnsi="Cambria"/>
              </w:rPr>
            </w:pPr>
            <w:r>
              <w:rPr>
                <w:rFonts w:ascii="Cambria" w:hAnsi="Cambria"/>
                <w:sz w:val="22"/>
                <w:szCs w:val="22"/>
              </w:rPr>
              <w:t>Změny:</w:t>
            </w:r>
          </w:p>
        </w:tc>
        <w:tc>
          <w:tcPr>
            <w:tcW w:w="6764" w:type="dxa"/>
            <w:tcBorders>
              <w:top w:val="single" w:sz="4" w:space="0" w:color="auto"/>
              <w:left w:val="single" w:sz="4" w:space="0" w:color="auto"/>
              <w:bottom w:val="single" w:sz="4" w:space="0" w:color="auto"/>
              <w:right w:val="single" w:sz="4" w:space="0" w:color="auto"/>
            </w:tcBorders>
          </w:tcPr>
          <w:p w14:paraId="5B4A263A" w14:textId="77777777" w:rsidR="00AB1392" w:rsidRDefault="00AB1392" w:rsidP="00E97EC1">
            <w:pPr>
              <w:pStyle w:val="Zhlav"/>
              <w:tabs>
                <w:tab w:val="left" w:pos="708"/>
              </w:tabs>
              <w:spacing w:line="252" w:lineRule="auto"/>
              <w:jc w:val="both"/>
              <w:rPr>
                <w:rFonts w:ascii="Cambria" w:hAnsi="Cambria"/>
                <w:sz w:val="22"/>
                <w:szCs w:val="22"/>
              </w:rPr>
            </w:pPr>
          </w:p>
        </w:tc>
      </w:tr>
    </w:tbl>
    <w:p w14:paraId="694BF9BF" w14:textId="77777777" w:rsidR="00AB1392" w:rsidRDefault="00AB1392" w:rsidP="00AB1392">
      <w:pPr>
        <w:jc w:val="both"/>
        <w:rPr>
          <w:rFonts w:ascii="Cambria" w:hAnsi="Cambria"/>
        </w:rPr>
      </w:pPr>
    </w:p>
    <w:bookmarkEnd w:id="0"/>
    <w:p w14:paraId="22B90169" w14:textId="77777777" w:rsidR="00AB1392" w:rsidRDefault="00AB1392" w:rsidP="00AB1392">
      <w:pPr>
        <w:jc w:val="both"/>
        <w:rPr>
          <w:rFonts w:ascii="Cambria" w:hAnsi="Cambria"/>
        </w:rPr>
      </w:pPr>
    </w:p>
    <w:p w14:paraId="2E77D7A3" w14:textId="77777777" w:rsidR="00AB1392" w:rsidRDefault="00AB1392" w:rsidP="00AB1392">
      <w:pPr>
        <w:jc w:val="both"/>
        <w:rPr>
          <w:rFonts w:ascii="Cambria" w:hAnsi="Cambria"/>
        </w:rPr>
      </w:pPr>
      <w:r>
        <w:rPr>
          <w:rFonts w:ascii="Cambria" w:hAnsi="Cambria"/>
        </w:rPr>
        <w:t>Na základě ustanovení § 30 odst. 1 zákona č. 561/2004 Sb., o předškolním, základním, středním, vyšším odborném a jiném vzdělávání (dále jen „Školský zákon“), v platném znění, vydávám jako statutární orgán školy tuto směrnici – školní řád, kterým se upřesňují vzájemné vztahy mezi dětmi, jejich zákonnými zástupci a zaměstnanci školy podle konkrétních podmínek MŠ Lomnice, okres Sokolov.</w:t>
      </w:r>
    </w:p>
    <w:p w14:paraId="46984E6C" w14:textId="77777777" w:rsidR="00AB1392" w:rsidRDefault="00AB1392" w:rsidP="00AB1392">
      <w:pPr>
        <w:pBdr>
          <w:bottom w:val="single" w:sz="4" w:space="1" w:color="auto"/>
        </w:pBdr>
        <w:jc w:val="center"/>
        <w:rPr>
          <w:rFonts w:ascii="Cambria" w:hAnsi="Cambria"/>
          <w:b/>
          <w:sz w:val="22"/>
          <w:szCs w:val="22"/>
        </w:rPr>
      </w:pPr>
      <w:r>
        <w:rPr>
          <w:rFonts w:ascii="Cambria" w:hAnsi="Cambria"/>
        </w:rPr>
        <w:br w:type="page"/>
      </w:r>
      <w:r>
        <w:rPr>
          <w:rFonts w:ascii="Cambria" w:hAnsi="Cambria"/>
          <w:b/>
          <w:sz w:val="22"/>
          <w:szCs w:val="22"/>
        </w:rPr>
        <w:lastRenderedPageBreak/>
        <w:t>Obsah</w:t>
      </w:r>
    </w:p>
    <w:p w14:paraId="5C0566A4" w14:textId="77777777" w:rsidR="00AB1392" w:rsidRDefault="00AB1392" w:rsidP="00AB1392">
      <w:pPr>
        <w:jc w:val="both"/>
        <w:rPr>
          <w:rFonts w:ascii="Cambria" w:hAnsi="Cambria"/>
          <w:sz w:val="16"/>
          <w:szCs w:val="16"/>
        </w:rPr>
      </w:pPr>
    </w:p>
    <w:p w14:paraId="00AF2411" w14:textId="7631CCF9" w:rsidR="00525EB4" w:rsidRDefault="00AB1392">
      <w:pPr>
        <w:pStyle w:val="Obsah1"/>
        <w:rPr>
          <w:rFonts w:asciiTheme="minorHAnsi" w:eastAsiaTheme="minorEastAsia" w:hAnsiTheme="minorHAnsi" w:cstheme="minorBidi"/>
          <w:noProof/>
          <w:sz w:val="22"/>
          <w:szCs w:val="22"/>
        </w:rPr>
      </w:pPr>
      <w:r>
        <w:rPr>
          <w:b/>
          <w:bCs/>
          <w:i/>
          <w:sz w:val="16"/>
          <w:szCs w:val="16"/>
        </w:rPr>
        <w:fldChar w:fldCharType="begin"/>
      </w:r>
      <w:r>
        <w:rPr>
          <w:b/>
          <w:bCs/>
          <w:i/>
          <w:sz w:val="16"/>
          <w:szCs w:val="16"/>
        </w:rPr>
        <w:instrText xml:space="preserve"> TOC \o "1-3" \h \z \u </w:instrText>
      </w:r>
      <w:r>
        <w:rPr>
          <w:b/>
          <w:bCs/>
          <w:i/>
          <w:sz w:val="16"/>
          <w:szCs w:val="16"/>
        </w:rPr>
        <w:fldChar w:fldCharType="separate"/>
      </w:r>
      <w:hyperlink w:anchor="_Toc97106496" w:history="1">
        <w:r w:rsidR="00525EB4" w:rsidRPr="00B11F7F">
          <w:rPr>
            <w:rStyle w:val="Hypertextovodkaz"/>
            <w:rFonts w:ascii="Cambria" w:eastAsia="Calibri" w:hAnsi="Cambria"/>
            <w:noProof/>
          </w:rPr>
          <w:t>Článek 1</w:t>
        </w:r>
        <w:r w:rsidR="00525EB4">
          <w:rPr>
            <w:noProof/>
            <w:webHidden/>
          </w:rPr>
          <w:tab/>
        </w:r>
        <w:r w:rsidR="00525EB4">
          <w:rPr>
            <w:noProof/>
            <w:webHidden/>
          </w:rPr>
          <w:fldChar w:fldCharType="begin"/>
        </w:r>
        <w:r w:rsidR="00525EB4">
          <w:rPr>
            <w:noProof/>
            <w:webHidden/>
          </w:rPr>
          <w:instrText xml:space="preserve"> PAGEREF _Toc97106496 \h </w:instrText>
        </w:r>
        <w:r w:rsidR="00525EB4">
          <w:rPr>
            <w:noProof/>
            <w:webHidden/>
          </w:rPr>
        </w:r>
        <w:r w:rsidR="00525EB4">
          <w:rPr>
            <w:noProof/>
            <w:webHidden/>
          </w:rPr>
          <w:fldChar w:fldCharType="separate"/>
        </w:r>
        <w:r w:rsidR="000468C0">
          <w:rPr>
            <w:noProof/>
            <w:webHidden/>
          </w:rPr>
          <w:t>4</w:t>
        </w:r>
        <w:r w:rsidR="00525EB4">
          <w:rPr>
            <w:noProof/>
            <w:webHidden/>
          </w:rPr>
          <w:fldChar w:fldCharType="end"/>
        </w:r>
      </w:hyperlink>
    </w:p>
    <w:p w14:paraId="5A074890" w14:textId="2565DB2C" w:rsidR="00525EB4" w:rsidRDefault="00525EB4">
      <w:pPr>
        <w:pStyle w:val="Obsah1"/>
        <w:rPr>
          <w:rFonts w:asciiTheme="minorHAnsi" w:eastAsiaTheme="minorEastAsia" w:hAnsiTheme="minorHAnsi" w:cstheme="minorBidi"/>
          <w:noProof/>
          <w:sz w:val="22"/>
          <w:szCs w:val="22"/>
        </w:rPr>
      </w:pPr>
      <w:hyperlink w:anchor="_Toc97106497" w:history="1">
        <w:r w:rsidRPr="00B11F7F">
          <w:rPr>
            <w:rStyle w:val="Hypertextovodkaz"/>
            <w:rFonts w:ascii="Cambria" w:eastAsia="Calibri" w:hAnsi="Cambria"/>
            <w:noProof/>
          </w:rPr>
          <w:t>1</w:t>
        </w:r>
        <w:r>
          <w:rPr>
            <w:rFonts w:asciiTheme="minorHAnsi" w:eastAsiaTheme="minorEastAsia" w:hAnsiTheme="minorHAnsi" w:cstheme="minorBidi"/>
            <w:noProof/>
            <w:sz w:val="22"/>
            <w:szCs w:val="22"/>
          </w:rPr>
          <w:tab/>
        </w:r>
        <w:r w:rsidRPr="00B11F7F">
          <w:rPr>
            <w:rStyle w:val="Hypertextovodkaz"/>
            <w:rFonts w:ascii="Cambria" w:eastAsia="Calibri" w:hAnsi="Cambria"/>
            <w:noProof/>
          </w:rPr>
          <w:t>Práva a povinnosti účastníků předškolní výchovy a vzdělávání</w:t>
        </w:r>
        <w:r>
          <w:rPr>
            <w:noProof/>
            <w:webHidden/>
          </w:rPr>
          <w:tab/>
        </w:r>
        <w:r>
          <w:rPr>
            <w:noProof/>
            <w:webHidden/>
          </w:rPr>
          <w:fldChar w:fldCharType="begin"/>
        </w:r>
        <w:r>
          <w:rPr>
            <w:noProof/>
            <w:webHidden/>
          </w:rPr>
          <w:instrText xml:space="preserve"> PAGEREF _Toc97106497 \h </w:instrText>
        </w:r>
        <w:r>
          <w:rPr>
            <w:noProof/>
            <w:webHidden/>
          </w:rPr>
        </w:r>
        <w:r>
          <w:rPr>
            <w:noProof/>
            <w:webHidden/>
          </w:rPr>
          <w:fldChar w:fldCharType="separate"/>
        </w:r>
        <w:r w:rsidR="000468C0">
          <w:rPr>
            <w:noProof/>
            <w:webHidden/>
          </w:rPr>
          <w:t>4</w:t>
        </w:r>
        <w:r>
          <w:rPr>
            <w:noProof/>
            <w:webHidden/>
          </w:rPr>
          <w:fldChar w:fldCharType="end"/>
        </w:r>
      </w:hyperlink>
    </w:p>
    <w:p w14:paraId="6477927B" w14:textId="42EAB28A" w:rsidR="00525EB4" w:rsidRDefault="00525EB4">
      <w:pPr>
        <w:pStyle w:val="Obsah2"/>
        <w:tabs>
          <w:tab w:val="left" w:pos="880"/>
          <w:tab w:val="right" w:leader="dot" w:pos="9062"/>
        </w:tabs>
        <w:rPr>
          <w:rFonts w:asciiTheme="minorHAnsi" w:eastAsiaTheme="minorEastAsia" w:hAnsiTheme="minorHAnsi" w:cstheme="minorBidi"/>
          <w:noProof/>
          <w:sz w:val="22"/>
          <w:szCs w:val="22"/>
        </w:rPr>
      </w:pPr>
      <w:hyperlink w:anchor="_Toc97106498" w:history="1">
        <w:r w:rsidRPr="00B11F7F">
          <w:rPr>
            <w:rStyle w:val="Hypertextovodkaz"/>
            <w:rFonts w:ascii="Cambria" w:hAnsi="Cambria"/>
            <w:noProof/>
          </w:rPr>
          <w:t>1.1</w:t>
        </w:r>
        <w:r>
          <w:rPr>
            <w:rFonts w:asciiTheme="minorHAnsi" w:eastAsiaTheme="minorEastAsia" w:hAnsiTheme="minorHAnsi" w:cstheme="minorBidi"/>
            <w:noProof/>
            <w:sz w:val="22"/>
            <w:szCs w:val="22"/>
          </w:rPr>
          <w:tab/>
        </w:r>
        <w:r w:rsidRPr="00B11F7F">
          <w:rPr>
            <w:rStyle w:val="Hypertextovodkaz"/>
            <w:rFonts w:ascii="Cambria" w:hAnsi="Cambria"/>
            <w:noProof/>
          </w:rPr>
          <w:t>Základní cíle mateřské školy při zabezpečování předškolní výchovy a vzdělávání a školní vzdělávací program</w:t>
        </w:r>
        <w:r>
          <w:rPr>
            <w:noProof/>
            <w:webHidden/>
          </w:rPr>
          <w:tab/>
        </w:r>
        <w:r>
          <w:rPr>
            <w:noProof/>
            <w:webHidden/>
          </w:rPr>
          <w:fldChar w:fldCharType="begin"/>
        </w:r>
        <w:r>
          <w:rPr>
            <w:noProof/>
            <w:webHidden/>
          </w:rPr>
          <w:instrText xml:space="preserve"> PAGEREF _Toc97106498 \h </w:instrText>
        </w:r>
        <w:r>
          <w:rPr>
            <w:noProof/>
            <w:webHidden/>
          </w:rPr>
        </w:r>
        <w:r>
          <w:rPr>
            <w:noProof/>
            <w:webHidden/>
          </w:rPr>
          <w:fldChar w:fldCharType="separate"/>
        </w:r>
        <w:r w:rsidR="000468C0">
          <w:rPr>
            <w:noProof/>
            <w:webHidden/>
          </w:rPr>
          <w:t>4</w:t>
        </w:r>
        <w:r>
          <w:rPr>
            <w:noProof/>
            <w:webHidden/>
          </w:rPr>
          <w:fldChar w:fldCharType="end"/>
        </w:r>
      </w:hyperlink>
    </w:p>
    <w:p w14:paraId="5A3B59A4" w14:textId="0E08AFE8" w:rsidR="00525EB4" w:rsidRDefault="00525EB4">
      <w:pPr>
        <w:pStyle w:val="Obsah2"/>
        <w:tabs>
          <w:tab w:val="left" w:pos="880"/>
          <w:tab w:val="right" w:leader="dot" w:pos="9062"/>
        </w:tabs>
        <w:rPr>
          <w:rFonts w:asciiTheme="minorHAnsi" w:eastAsiaTheme="minorEastAsia" w:hAnsiTheme="minorHAnsi" w:cstheme="minorBidi"/>
          <w:noProof/>
          <w:sz w:val="22"/>
          <w:szCs w:val="22"/>
        </w:rPr>
      </w:pPr>
      <w:hyperlink w:anchor="_Toc97106499" w:history="1">
        <w:r w:rsidRPr="00B11F7F">
          <w:rPr>
            <w:rStyle w:val="Hypertextovodkaz"/>
            <w:rFonts w:ascii="Cambria" w:hAnsi="Cambria"/>
            <w:noProof/>
          </w:rPr>
          <w:t>1.2</w:t>
        </w:r>
        <w:r>
          <w:rPr>
            <w:rFonts w:asciiTheme="minorHAnsi" w:eastAsiaTheme="minorEastAsia" w:hAnsiTheme="minorHAnsi" w:cstheme="minorBidi"/>
            <w:noProof/>
            <w:sz w:val="22"/>
            <w:szCs w:val="22"/>
          </w:rPr>
          <w:tab/>
        </w:r>
        <w:r w:rsidRPr="00B11F7F">
          <w:rPr>
            <w:rStyle w:val="Hypertextovodkaz"/>
            <w:rFonts w:ascii="Cambria" w:hAnsi="Cambria"/>
            <w:noProof/>
          </w:rPr>
          <w:t>Základní práva dětí přijatých k předškolnímu vzdělávání</w:t>
        </w:r>
        <w:r>
          <w:rPr>
            <w:noProof/>
            <w:webHidden/>
          </w:rPr>
          <w:tab/>
        </w:r>
        <w:r>
          <w:rPr>
            <w:noProof/>
            <w:webHidden/>
          </w:rPr>
          <w:fldChar w:fldCharType="begin"/>
        </w:r>
        <w:r>
          <w:rPr>
            <w:noProof/>
            <w:webHidden/>
          </w:rPr>
          <w:instrText xml:space="preserve"> PAGEREF _Toc97106499 \h </w:instrText>
        </w:r>
        <w:r>
          <w:rPr>
            <w:noProof/>
            <w:webHidden/>
          </w:rPr>
        </w:r>
        <w:r>
          <w:rPr>
            <w:noProof/>
            <w:webHidden/>
          </w:rPr>
          <w:fldChar w:fldCharType="separate"/>
        </w:r>
        <w:r w:rsidR="000468C0">
          <w:rPr>
            <w:noProof/>
            <w:webHidden/>
          </w:rPr>
          <w:t>4</w:t>
        </w:r>
        <w:r>
          <w:rPr>
            <w:noProof/>
            <w:webHidden/>
          </w:rPr>
          <w:fldChar w:fldCharType="end"/>
        </w:r>
      </w:hyperlink>
    </w:p>
    <w:p w14:paraId="31EAC411" w14:textId="09B9DC40" w:rsidR="00525EB4" w:rsidRDefault="00525EB4">
      <w:pPr>
        <w:pStyle w:val="Obsah1"/>
        <w:rPr>
          <w:rFonts w:asciiTheme="minorHAnsi" w:eastAsiaTheme="minorEastAsia" w:hAnsiTheme="minorHAnsi" w:cstheme="minorBidi"/>
          <w:noProof/>
          <w:sz w:val="22"/>
          <w:szCs w:val="22"/>
        </w:rPr>
      </w:pPr>
      <w:hyperlink w:anchor="_Toc97106500" w:history="1">
        <w:r w:rsidRPr="00B11F7F">
          <w:rPr>
            <w:rStyle w:val="Hypertextovodkaz"/>
            <w:rFonts w:ascii="Cambria" w:eastAsia="Calibri" w:hAnsi="Cambria"/>
            <w:noProof/>
          </w:rPr>
          <w:t>Článek 2.</w:t>
        </w:r>
        <w:r>
          <w:rPr>
            <w:noProof/>
            <w:webHidden/>
          </w:rPr>
          <w:tab/>
        </w:r>
        <w:r>
          <w:rPr>
            <w:noProof/>
            <w:webHidden/>
          </w:rPr>
          <w:fldChar w:fldCharType="begin"/>
        </w:r>
        <w:r>
          <w:rPr>
            <w:noProof/>
            <w:webHidden/>
          </w:rPr>
          <w:instrText xml:space="preserve"> PAGEREF _Toc97106500 \h </w:instrText>
        </w:r>
        <w:r>
          <w:rPr>
            <w:noProof/>
            <w:webHidden/>
          </w:rPr>
        </w:r>
        <w:r>
          <w:rPr>
            <w:noProof/>
            <w:webHidden/>
          </w:rPr>
          <w:fldChar w:fldCharType="separate"/>
        </w:r>
        <w:r w:rsidR="000468C0">
          <w:rPr>
            <w:noProof/>
            <w:webHidden/>
          </w:rPr>
          <w:t>5</w:t>
        </w:r>
        <w:r>
          <w:rPr>
            <w:noProof/>
            <w:webHidden/>
          </w:rPr>
          <w:fldChar w:fldCharType="end"/>
        </w:r>
      </w:hyperlink>
    </w:p>
    <w:p w14:paraId="167091B3" w14:textId="40AB42D4" w:rsidR="00525EB4" w:rsidRDefault="00525EB4">
      <w:pPr>
        <w:pStyle w:val="Obsah1"/>
        <w:rPr>
          <w:rFonts w:asciiTheme="minorHAnsi" w:eastAsiaTheme="minorEastAsia" w:hAnsiTheme="minorHAnsi" w:cstheme="minorBidi"/>
          <w:noProof/>
          <w:sz w:val="22"/>
          <w:szCs w:val="22"/>
        </w:rPr>
      </w:pPr>
      <w:hyperlink w:anchor="_Toc97106501" w:history="1">
        <w:r w:rsidRPr="00B11F7F">
          <w:rPr>
            <w:rStyle w:val="Hypertextovodkaz"/>
            <w:rFonts w:ascii="Cambria" w:eastAsia="Calibri" w:hAnsi="Cambria"/>
            <w:noProof/>
          </w:rPr>
          <w:t>2</w:t>
        </w:r>
        <w:r>
          <w:rPr>
            <w:rFonts w:asciiTheme="minorHAnsi" w:eastAsiaTheme="minorEastAsia" w:hAnsiTheme="minorHAnsi" w:cstheme="minorBidi"/>
            <w:noProof/>
            <w:sz w:val="22"/>
            <w:szCs w:val="22"/>
          </w:rPr>
          <w:tab/>
        </w:r>
        <w:r w:rsidRPr="00B11F7F">
          <w:rPr>
            <w:rStyle w:val="Hypertextovodkaz"/>
            <w:rFonts w:ascii="Cambria" w:eastAsia="Calibri" w:hAnsi="Cambria"/>
            <w:noProof/>
          </w:rPr>
          <w:t>Povinné předškolní vzdělávání</w:t>
        </w:r>
        <w:r>
          <w:rPr>
            <w:noProof/>
            <w:webHidden/>
          </w:rPr>
          <w:tab/>
        </w:r>
        <w:r>
          <w:rPr>
            <w:noProof/>
            <w:webHidden/>
          </w:rPr>
          <w:fldChar w:fldCharType="begin"/>
        </w:r>
        <w:r>
          <w:rPr>
            <w:noProof/>
            <w:webHidden/>
          </w:rPr>
          <w:instrText xml:space="preserve"> PAGEREF _Toc97106501 \h </w:instrText>
        </w:r>
        <w:r>
          <w:rPr>
            <w:noProof/>
            <w:webHidden/>
          </w:rPr>
        </w:r>
        <w:r>
          <w:rPr>
            <w:noProof/>
            <w:webHidden/>
          </w:rPr>
          <w:fldChar w:fldCharType="separate"/>
        </w:r>
        <w:r w:rsidR="000468C0">
          <w:rPr>
            <w:noProof/>
            <w:webHidden/>
          </w:rPr>
          <w:t>5</w:t>
        </w:r>
        <w:r>
          <w:rPr>
            <w:noProof/>
            <w:webHidden/>
          </w:rPr>
          <w:fldChar w:fldCharType="end"/>
        </w:r>
      </w:hyperlink>
    </w:p>
    <w:p w14:paraId="77924B7A" w14:textId="0C2AB0B4" w:rsidR="00525EB4" w:rsidRDefault="00525EB4">
      <w:pPr>
        <w:pStyle w:val="Obsah2"/>
        <w:tabs>
          <w:tab w:val="left" w:pos="880"/>
          <w:tab w:val="right" w:leader="dot" w:pos="9062"/>
        </w:tabs>
        <w:rPr>
          <w:rFonts w:asciiTheme="minorHAnsi" w:eastAsiaTheme="minorEastAsia" w:hAnsiTheme="minorHAnsi" w:cstheme="minorBidi"/>
          <w:noProof/>
          <w:sz w:val="22"/>
          <w:szCs w:val="22"/>
        </w:rPr>
      </w:pPr>
      <w:hyperlink w:anchor="_Toc97106502" w:history="1">
        <w:r w:rsidRPr="00B11F7F">
          <w:rPr>
            <w:rStyle w:val="Hypertextovodkaz"/>
            <w:rFonts w:ascii="Cambria" w:hAnsi="Cambria"/>
            <w:noProof/>
          </w:rPr>
          <w:t>2.1</w:t>
        </w:r>
        <w:r>
          <w:rPr>
            <w:rFonts w:asciiTheme="minorHAnsi" w:eastAsiaTheme="minorEastAsia" w:hAnsiTheme="minorHAnsi" w:cstheme="minorBidi"/>
            <w:noProof/>
            <w:sz w:val="22"/>
            <w:szCs w:val="22"/>
          </w:rPr>
          <w:tab/>
        </w:r>
        <w:r w:rsidRPr="00B11F7F">
          <w:rPr>
            <w:rStyle w:val="Hypertextovodkaz"/>
            <w:rFonts w:ascii="Cambria" w:hAnsi="Cambria"/>
            <w:noProof/>
          </w:rPr>
          <w:t>Povinné předškolní vzdělávání – stanovení rozsahu</w:t>
        </w:r>
        <w:r>
          <w:rPr>
            <w:noProof/>
            <w:webHidden/>
          </w:rPr>
          <w:tab/>
        </w:r>
        <w:r>
          <w:rPr>
            <w:noProof/>
            <w:webHidden/>
          </w:rPr>
          <w:fldChar w:fldCharType="begin"/>
        </w:r>
        <w:r>
          <w:rPr>
            <w:noProof/>
            <w:webHidden/>
          </w:rPr>
          <w:instrText xml:space="preserve"> PAGEREF _Toc97106502 \h </w:instrText>
        </w:r>
        <w:r>
          <w:rPr>
            <w:noProof/>
            <w:webHidden/>
          </w:rPr>
        </w:r>
        <w:r>
          <w:rPr>
            <w:noProof/>
            <w:webHidden/>
          </w:rPr>
          <w:fldChar w:fldCharType="separate"/>
        </w:r>
        <w:r w:rsidR="000468C0">
          <w:rPr>
            <w:noProof/>
            <w:webHidden/>
          </w:rPr>
          <w:t>5</w:t>
        </w:r>
        <w:r>
          <w:rPr>
            <w:noProof/>
            <w:webHidden/>
          </w:rPr>
          <w:fldChar w:fldCharType="end"/>
        </w:r>
      </w:hyperlink>
    </w:p>
    <w:p w14:paraId="42668427" w14:textId="3C8B4E38" w:rsidR="00525EB4" w:rsidRDefault="00525EB4">
      <w:pPr>
        <w:pStyle w:val="Obsah2"/>
        <w:tabs>
          <w:tab w:val="left" w:pos="880"/>
          <w:tab w:val="right" w:leader="dot" w:pos="9062"/>
        </w:tabs>
        <w:rPr>
          <w:rFonts w:asciiTheme="minorHAnsi" w:eastAsiaTheme="minorEastAsia" w:hAnsiTheme="minorHAnsi" w:cstheme="minorBidi"/>
          <w:noProof/>
          <w:sz w:val="22"/>
          <w:szCs w:val="22"/>
        </w:rPr>
      </w:pPr>
      <w:hyperlink w:anchor="_Toc97106503" w:history="1">
        <w:r w:rsidRPr="00B11F7F">
          <w:rPr>
            <w:rStyle w:val="Hypertextovodkaz"/>
            <w:rFonts w:ascii="Cambria" w:hAnsi="Cambria"/>
            <w:noProof/>
          </w:rPr>
          <w:t>2.2</w:t>
        </w:r>
        <w:r>
          <w:rPr>
            <w:rFonts w:asciiTheme="minorHAnsi" w:eastAsiaTheme="minorEastAsia" w:hAnsiTheme="minorHAnsi" w:cstheme="minorBidi"/>
            <w:noProof/>
            <w:sz w:val="22"/>
            <w:szCs w:val="22"/>
          </w:rPr>
          <w:tab/>
        </w:r>
        <w:r w:rsidRPr="00B11F7F">
          <w:rPr>
            <w:rStyle w:val="Hypertextovodkaz"/>
            <w:rFonts w:ascii="Cambria" w:hAnsi="Cambria"/>
            <w:noProof/>
          </w:rPr>
          <w:t>Omlouvání nepřítomnosti dítěte při povinném předškolním vzdělávání</w:t>
        </w:r>
        <w:r>
          <w:rPr>
            <w:noProof/>
            <w:webHidden/>
          </w:rPr>
          <w:tab/>
        </w:r>
        <w:r>
          <w:rPr>
            <w:noProof/>
            <w:webHidden/>
          </w:rPr>
          <w:fldChar w:fldCharType="begin"/>
        </w:r>
        <w:r>
          <w:rPr>
            <w:noProof/>
            <w:webHidden/>
          </w:rPr>
          <w:instrText xml:space="preserve"> PAGEREF _Toc97106503 \h </w:instrText>
        </w:r>
        <w:r>
          <w:rPr>
            <w:noProof/>
            <w:webHidden/>
          </w:rPr>
        </w:r>
        <w:r>
          <w:rPr>
            <w:noProof/>
            <w:webHidden/>
          </w:rPr>
          <w:fldChar w:fldCharType="separate"/>
        </w:r>
        <w:r w:rsidR="000468C0">
          <w:rPr>
            <w:noProof/>
            <w:webHidden/>
          </w:rPr>
          <w:t>5</w:t>
        </w:r>
        <w:r>
          <w:rPr>
            <w:noProof/>
            <w:webHidden/>
          </w:rPr>
          <w:fldChar w:fldCharType="end"/>
        </w:r>
      </w:hyperlink>
    </w:p>
    <w:p w14:paraId="71E89751" w14:textId="2C37E948" w:rsidR="00525EB4" w:rsidRDefault="00525EB4">
      <w:pPr>
        <w:pStyle w:val="Obsah2"/>
        <w:tabs>
          <w:tab w:val="left" w:pos="880"/>
          <w:tab w:val="right" w:leader="dot" w:pos="9062"/>
        </w:tabs>
        <w:rPr>
          <w:rFonts w:asciiTheme="minorHAnsi" w:eastAsiaTheme="minorEastAsia" w:hAnsiTheme="minorHAnsi" w:cstheme="minorBidi"/>
          <w:noProof/>
          <w:sz w:val="22"/>
          <w:szCs w:val="22"/>
        </w:rPr>
      </w:pPr>
      <w:hyperlink w:anchor="_Toc97106504" w:history="1">
        <w:r w:rsidRPr="00B11F7F">
          <w:rPr>
            <w:rStyle w:val="Hypertextovodkaz"/>
            <w:rFonts w:ascii="Cambria" w:hAnsi="Cambria"/>
            <w:noProof/>
          </w:rPr>
          <w:t>2.3</w:t>
        </w:r>
        <w:r>
          <w:rPr>
            <w:rFonts w:asciiTheme="minorHAnsi" w:eastAsiaTheme="minorEastAsia" w:hAnsiTheme="minorHAnsi" w:cstheme="minorBidi"/>
            <w:noProof/>
            <w:sz w:val="22"/>
            <w:szCs w:val="22"/>
          </w:rPr>
          <w:tab/>
        </w:r>
        <w:r w:rsidRPr="00B11F7F">
          <w:rPr>
            <w:rStyle w:val="Hypertextovodkaz"/>
            <w:rFonts w:ascii="Cambria" w:hAnsi="Cambria"/>
            <w:noProof/>
          </w:rPr>
          <w:t>Individuální vzdělávání dítěte</w:t>
        </w:r>
        <w:r>
          <w:rPr>
            <w:noProof/>
            <w:webHidden/>
          </w:rPr>
          <w:tab/>
        </w:r>
        <w:r>
          <w:rPr>
            <w:noProof/>
            <w:webHidden/>
          </w:rPr>
          <w:fldChar w:fldCharType="begin"/>
        </w:r>
        <w:r>
          <w:rPr>
            <w:noProof/>
            <w:webHidden/>
          </w:rPr>
          <w:instrText xml:space="preserve"> PAGEREF _Toc97106504 \h </w:instrText>
        </w:r>
        <w:r>
          <w:rPr>
            <w:noProof/>
            <w:webHidden/>
          </w:rPr>
        </w:r>
        <w:r>
          <w:rPr>
            <w:noProof/>
            <w:webHidden/>
          </w:rPr>
          <w:fldChar w:fldCharType="separate"/>
        </w:r>
        <w:r w:rsidR="000468C0">
          <w:rPr>
            <w:noProof/>
            <w:webHidden/>
          </w:rPr>
          <w:t>5</w:t>
        </w:r>
        <w:r>
          <w:rPr>
            <w:noProof/>
            <w:webHidden/>
          </w:rPr>
          <w:fldChar w:fldCharType="end"/>
        </w:r>
      </w:hyperlink>
    </w:p>
    <w:p w14:paraId="030205C0" w14:textId="4B592B23" w:rsidR="00525EB4" w:rsidRDefault="00525EB4">
      <w:pPr>
        <w:pStyle w:val="Obsah2"/>
        <w:tabs>
          <w:tab w:val="left" w:pos="880"/>
          <w:tab w:val="right" w:leader="dot" w:pos="9062"/>
        </w:tabs>
        <w:rPr>
          <w:rFonts w:asciiTheme="minorHAnsi" w:eastAsiaTheme="minorEastAsia" w:hAnsiTheme="minorHAnsi" w:cstheme="minorBidi"/>
          <w:noProof/>
          <w:sz w:val="22"/>
          <w:szCs w:val="22"/>
        </w:rPr>
      </w:pPr>
      <w:hyperlink w:anchor="_Toc97106505" w:history="1">
        <w:r w:rsidRPr="00B11F7F">
          <w:rPr>
            <w:rStyle w:val="Hypertextovodkaz"/>
            <w:rFonts w:ascii="Cambria" w:hAnsi="Cambria"/>
            <w:noProof/>
          </w:rPr>
          <w:t>2.4</w:t>
        </w:r>
        <w:r>
          <w:rPr>
            <w:rFonts w:asciiTheme="minorHAnsi" w:eastAsiaTheme="minorEastAsia" w:hAnsiTheme="minorHAnsi" w:cstheme="minorBidi"/>
            <w:noProof/>
            <w:sz w:val="22"/>
            <w:szCs w:val="22"/>
          </w:rPr>
          <w:tab/>
        </w:r>
        <w:r w:rsidRPr="00B11F7F">
          <w:rPr>
            <w:rStyle w:val="Hypertextovodkaz"/>
            <w:rFonts w:ascii="Cambria" w:hAnsi="Cambria"/>
            <w:noProof/>
          </w:rPr>
          <w:t>Povinnosti dětí přijatých k předškolnímu vzdělávání</w:t>
        </w:r>
        <w:r>
          <w:rPr>
            <w:noProof/>
            <w:webHidden/>
          </w:rPr>
          <w:tab/>
        </w:r>
        <w:r>
          <w:rPr>
            <w:noProof/>
            <w:webHidden/>
          </w:rPr>
          <w:fldChar w:fldCharType="begin"/>
        </w:r>
        <w:r>
          <w:rPr>
            <w:noProof/>
            <w:webHidden/>
          </w:rPr>
          <w:instrText xml:space="preserve"> PAGEREF _Toc97106505 \h </w:instrText>
        </w:r>
        <w:r>
          <w:rPr>
            <w:noProof/>
            <w:webHidden/>
          </w:rPr>
        </w:r>
        <w:r>
          <w:rPr>
            <w:noProof/>
            <w:webHidden/>
          </w:rPr>
          <w:fldChar w:fldCharType="separate"/>
        </w:r>
        <w:r w:rsidR="000468C0">
          <w:rPr>
            <w:noProof/>
            <w:webHidden/>
          </w:rPr>
          <w:t>6</w:t>
        </w:r>
        <w:r>
          <w:rPr>
            <w:noProof/>
            <w:webHidden/>
          </w:rPr>
          <w:fldChar w:fldCharType="end"/>
        </w:r>
      </w:hyperlink>
    </w:p>
    <w:p w14:paraId="7FA34C05" w14:textId="3146286F" w:rsidR="00525EB4" w:rsidRDefault="00525EB4">
      <w:pPr>
        <w:pStyle w:val="Obsah2"/>
        <w:tabs>
          <w:tab w:val="left" w:pos="880"/>
          <w:tab w:val="right" w:leader="dot" w:pos="9062"/>
        </w:tabs>
        <w:rPr>
          <w:rFonts w:asciiTheme="minorHAnsi" w:eastAsiaTheme="minorEastAsia" w:hAnsiTheme="minorHAnsi" w:cstheme="minorBidi"/>
          <w:noProof/>
          <w:sz w:val="22"/>
          <w:szCs w:val="22"/>
        </w:rPr>
      </w:pPr>
      <w:hyperlink w:anchor="_Toc97106506" w:history="1">
        <w:r w:rsidRPr="00B11F7F">
          <w:rPr>
            <w:rStyle w:val="Hypertextovodkaz"/>
            <w:rFonts w:ascii="Cambria" w:hAnsi="Cambria"/>
            <w:noProof/>
          </w:rPr>
          <w:t>2.5</w:t>
        </w:r>
        <w:r>
          <w:rPr>
            <w:rFonts w:asciiTheme="minorHAnsi" w:eastAsiaTheme="minorEastAsia" w:hAnsiTheme="minorHAnsi" w:cstheme="minorBidi"/>
            <w:noProof/>
            <w:sz w:val="22"/>
            <w:szCs w:val="22"/>
          </w:rPr>
          <w:tab/>
        </w:r>
        <w:r w:rsidRPr="00B11F7F">
          <w:rPr>
            <w:rStyle w:val="Hypertextovodkaz"/>
            <w:rFonts w:ascii="Cambria" w:hAnsi="Cambria"/>
            <w:noProof/>
          </w:rPr>
          <w:t>Základní práva zákonných zástupců při předškolním vzdělávání dětí</w:t>
        </w:r>
        <w:r>
          <w:rPr>
            <w:noProof/>
            <w:webHidden/>
          </w:rPr>
          <w:tab/>
        </w:r>
        <w:r>
          <w:rPr>
            <w:noProof/>
            <w:webHidden/>
          </w:rPr>
          <w:fldChar w:fldCharType="begin"/>
        </w:r>
        <w:r>
          <w:rPr>
            <w:noProof/>
            <w:webHidden/>
          </w:rPr>
          <w:instrText xml:space="preserve"> PAGEREF _Toc97106506 \h </w:instrText>
        </w:r>
        <w:r>
          <w:rPr>
            <w:noProof/>
            <w:webHidden/>
          </w:rPr>
        </w:r>
        <w:r>
          <w:rPr>
            <w:noProof/>
            <w:webHidden/>
          </w:rPr>
          <w:fldChar w:fldCharType="separate"/>
        </w:r>
        <w:r w:rsidR="000468C0">
          <w:rPr>
            <w:noProof/>
            <w:webHidden/>
          </w:rPr>
          <w:t>6</w:t>
        </w:r>
        <w:r>
          <w:rPr>
            <w:noProof/>
            <w:webHidden/>
          </w:rPr>
          <w:fldChar w:fldCharType="end"/>
        </w:r>
      </w:hyperlink>
    </w:p>
    <w:p w14:paraId="36A861A4" w14:textId="2758E1BE" w:rsidR="00525EB4" w:rsidRDefault="00525EB4">
      <w:pPr>
        <w:pStyle w:val="Obsah2"/>
        <w:tabs>
          <w:tab w:val="left" w:pos="880"/>
          <w:tab w:val="right" w:leader="dot" w:pos="9062"/>
        </w:tabs>
        <w:rPr>
          <w:rFonts w:asciiTheme="minorHAnsi" w:eastAsiaTheme="minorEastAsia" w:hAnsiTheme="minorHAnsi" w:cstheme="minorBidi"/>
          <w:noProof/>
          <w:sz w:val="22"/>
          <w:szCs w:val="22"/>
        </w:rPr>
      </w:pPr>
      <w:hyperlink w:anchor="_Toc97106507" w:history="1">
        <w:r w:rsidRPr="00B11F7F">
          <w:rPr>
            <w:rStyle w:val="Hypertextovodkaz"/>
            <w:rFonts w:ascii="Cambria" w:hAnsi="Cambria"/>
            <w:noProof/>
          </w:rPr>
          <w:t>2.6</w:t>
        </w:r>
        <w:r>
          <w:rPr>
            <w:rFonts w:asciiTheme="minorHAnsi" w:eastAsiaTheme="minorEastAsia" w:hAnsiTheme="minorHAnsi" w:cstheme="minorBidi"/>
            <w:noProof/>
            <w:sz w:val="22"/>
            <w:szCs w:val="22"/>
          </w:rPr>
          <w:tab/>
        </w:r>
        <w:r w:rsidRPr="00B11F7F">
          <w:rPr>
            <w:rStyle w:val="Hypertextovodkaz"/>
            <w:rFonts w:ascii="Cambria" w:hAnsi="Cambria"/>
            <w:noProof/>
          </w:rPr>
          <w:t>Povinnosti zákonných zástupců při předškolním vzdělávání dětí</w:t>
        </w:r>
        <w:r>
          <w:rPr>
            <w:noProof/>
            <w:webHidden/>
          </w:rPr>
          <w:tab/>
        </w:r>
        <w:r>
          <w:rPr>
            <w:noProof/>
            <w:webHidden/>
          </w:rPr>
          <w:fldChar w:fldCharType="begin"/>
        </w:r>
        <w:r>
          <w:rPr>
            <w:noProof/>
            <w:webHidden/>
          </w:rPr>
          <w:instrText xml:space="preserve"> PAGEREF _Toc97106507 \h </w:instrText>
        </w:r>
        <w:r>
          <w:rPr>
            <w:noProof/>
            <w:webHidden/>
          </w:rPr>
        </w:r>
        <w:r>
          <w:rPr>
            <w:noProof/>
            <w:webHidden/>
          </w:rPr>
          <w:fldChar w:fldCharType="separate"/>
        </w:r>
        <w:r w:rsidR="000468C0">
          <w:rPr>
            <w:noProof/>
            <w:webHidden/>
          </w:rPr>
          <w:t>7</w:t>
        </w:r>
        <w:r>
          <w:rPr>
            <w:noProof/>
            <w:webHidden/>
          </w:rPr>
          <w:fldChar w:fldCharType="end"/>
        </w:r>
      </w:hyperlink>
    </w:p>
    <w:p w14:paraId="74B6AADD" w14:textId="7CFD660F" w:rsidR="00525EB4" w:rsidRDefault="00525EB4">
      <w:pPr>
        <w:pStyle w:val="Obsah1"/>
        <w:rPr>
          <w:rFonts w:asciiTheme="minorHAnsi" w:eastAsiaTheme="minorEastAsia" w:hAnsiTheme="minorHAnsi" w:cstheme="minorBidi"/>
          <w:noProof/>
          <w:sz w:val="22"/>
          <w:szCs w:val="22"/>
        </w:rPr>
      </w:pPr>
      <w:hyperlink w:anchor="_Toc97106508" w:history="1">
        <w:r w:rsidRPr="00B11F7F">
          <w:rPr>
            <w:rStyle w:val="Hypertextovodkaz"/>
            <w:rFonts w:ascii="Cambria" w:eastAsia="Calibri" w:hAnsi="Cambria"/>
            <w:noProof/>
          </w:rPr>
          <w:t>Článek 3.</w:t>
        </w:r>
        <w:r>
          <w:rPr>
            <w:noProof/>
            <w:webHidden/>
          </w:rPr>
          <w:tab/>
        </w:r>
        <w:r>
          <w:rPr>
            <w:noProof/>
            <w:webHidden/>
          </w:rPr>
          <w:fldChar w:fldCharType="begin"/>
        </w:r>
        <w:r>
          <w:rPr>
            <w:noProof/>
            <w:webHidden/>
          </w:rPr>
          <w:instrText xml:space="preserve"> PAGEREF _Toc97106508 \h </w:instrText>
        </w:r>
        <w:r>
          <w:rPr>
            <w:noProof/>
            <w:webHidden/>
          </w:rPr>
        </w:r>
        <w:r>
          <w:rPr>
            <w:noProof/>
            <w:webHidden/>
          </w:rPr>
          <w:fldChar w:fldCharType="separate"/>
        </w:r>
        <w:r w:rsidR="000468C0">
          <w:rPr>
            <w:noProof/>
            <w:webHidden/>
          </w:rPr>
          <w:t>7</w:t>
        </w:r>
        <w:r>
          <w:rPr>
            <w:noProof/>
            <w:webHidden/>
          </w:rPr>
          <w:fldChar w:fldCharType="end"/>
        </w:r>
      </w:hyperlink>
    </w:p>
    <w:p w14:paraId="1EC5DBC5" w14:textId="01CEAE21" w:rsidR="00525EB4" w:rsidRDefault="00525EB4">
      <w:pPr>
        <w:pStyle w:val="Obsah1"/>
        <w:rPr>
          <w:rFonts w:asciiTheme="minorHAnsi" w:eastAsiaTheme="minorEastAsia" w:hAnsiTheme="minorHAnsi" w:cstheme="minorBidi"/>
          <w:noProof/>
          <w:sz w:val="22"/>
          <w:szCs w:val="22"/>
        </w:rPr>
      </w:pPr>
      <w:hyperlink w:anchor="_Toc97106509" w:history="1">
        <w:r w:rsidRPr="00B11F7F">
          <w:rPr>
            <w:rStyle w:val="Hypertextovodkaz"/>
            <w:rFonts w:ascii="Cambria" w:eastAsia="Calibri" w:hAnsi="Cambria"/>
            <w:noProof/>
          </w:rPr>
          <w:t>3</w:t>
        </w:r>
        <w:r>
          <w:rPr>
            <w:rFonts w:asciiTheme="minorHAnsi" w:eastAsiaTheme="minorEastAsia" w:hAnsiTheme="minorHAnsi" w:cstheme="minorBidi"/>
            <w:noProof/>
            <w:sz w:val="22"/>
            <w:szCs w:val="22"/>
          </w:rPr>
          <w:tab/>
        </w:r>
        <w:r w:rsidRPr="00B11F7F">
          <w:rPr>
            <w:rStyle w:val="Hypertextovodkaz"/>
            <w:rFonts w:ascii="Cambria" w:eastAsia="Calibri" w:hAnsi="Cambria"/>
            <w:noProof/>
          </w:rPr>
          <w:t>Upřesnění podmínek pro ukončení vzdělávání dítěte v mateřské škole</w:t>
        </w:r>
        <w:r>
          <w:rPr>
            <w:noProof/>
            <w:webHidden/>
          </w:rPr>
          <w:tab/>
        </w:r>
        <w:r>
          <w:rPr>
            <w:noProof/>
            <w:webHidden/>
          </w:rPr>
          <w:fldChar w:fldCharType="begin"/>
        </w:r>
        <w:r>
          <w:rPr>
            <w:noProof/>
            <w:webHidden/>
          </w:rPr>
          <w:instrText xml:space="preserve"> PAGEREF _Toc97106509 \h </w:instrText>
        </w:r>
        <w:r>
          <w:rPr>
            <w:noProof/>
            <w:webHidden/>
          </w:rPr>
        </w:r>
        <w:r>
          <w:rPr>
            <w:noProof/>
            <w:webHidden/>
          </w:rPr>
          <w:fldChar w:fldCharType="separate"/>
        </w:r>
        <w:r w:rsidR="000468C0">
          <w:rPr>
            <w:noProof/>
            <w:webHidden/>
          </w:rPr>
          <w:t>7</w:t>
        </w:r>
        <w:r>
          <w:rPr>
            <w:noProof/>
            <w:webHidden/>
          </w:rPr>
          <w:fldChar w:fldCharType="end"/>
        </w:r>
      </w:hyperlink>
    </w:p>
    <w:p w14:paraId="1AAB8945" w14:textId="62DC14BD" w:rsidR="00525EB4" w:rsidRDefault="00525EB4">
      <w:pPr>
        <w:pStyle w:val="Obsah1"/>
        <w:rPr>
          <w:rFonts w:asciiTheme="minorHAnsi" w:eastAsiaTheme="minorEastAsia" w:hAnsiTheme="minorHAnsi" w:cstheme="minorBidi"/>
          <w:noProof/>
          <w:sz w:val="22"/>
          <w:szCs w:val="22"/>
        </w:rPr>
      </w:pPr>
      <w:hyperlink w:anchor="_Toc97106512" w:history="1">
        <w:r w:rsidRPr="00B11F7F">
          <w:rPr>
            <w:rStyle w:val="Hypertextovodkaz"/>
            <w:rFonts w:ascii="Cambria" w:eastAsia="Calibri" w:hAnsi="Cambria"/>
            <w:noProof/>
          </w:rPr>
          <w:t>Článek 4.</w:t>
        </w:r>
        <w:r>
          <w:rPr>
            <w:noProof/>
            <w:webHidden/>
          </w:rPr>
          <w:tab/>
        </w:r>
        <w:r>
          <w:rPr>
            <w:noProof/>
            <w:webHidden/>
          </w:rPr>
          <w:fldChar w:fldCharType="begin"/>
        </w:r>
        <w:r>
          <w:rPr>
            <w:noProof/>
            <w:webHidden/>
          </w:rPr>
          <w:instrText xml:space="preserve"> PAGEREF _Toc97106512 \h </w:instrText>
        </w:r>
        <w:r>
          <w:rPr>
            <w:noProof/>
            <w:webHidden/>
          </w:rPr>
        </w:r>
        <w:r>
          <w:rPr>
            <w:noProof/>
            <w:webHidden/>
          </w:rPr>
          <w:fldChar w:fldCharType="separate"/>
        </w:r>
        <w:r w:rsidR="000468C0">
          <w:rPr>
            <w:noProof/>
            <w:webHidden/>
          </w:rPr>
          <w:t>8</w:t>
        </w:r>
        <w:r>
          <w:rPr>
            <w:noProof/>
            <w:webHidden/>
          </w:rPr>
          <w:fldChar w:fldCharType="end"/>
        </w:r>
      </w:hyperlink>
    </w:p>
    <w:p w14:paraId="41BDDF81" w14:textId="1EBEC70C" w:rsidR="00525EB4" w:rsidRDefault="00525EB4">
      <w:pPr>
        <w:pStyle w:val="Obsah1"/>
        <w:rPr>
          <w:rFonts w:asciiTheme="minorHAnsi" w:eastAsiaTheme="minorEastAsia" w:hAnsiTheme="minorHAnsi" w:cstheme="minorBidi"/>
          <w:noProof/>
          <w:sz w:val="22"/>
          <w:szCs w:val="22"/>
        </w:rPr>
      </w:pPr>
      <w:hyperlink w:anchor="_Toc97106513" w:history="1">
        <w:r w:rsidRPr="00B11F7F">
          <w:rPr>
            <w:rStyle w:val="Hypertextovodkaz"/>
            <w:rFonts w:ascii="Cambria" w:eastAsia="Calibri" w:hAnsi="Cambria"/>
            <w:noProof/>
          </w:rPr>
          <w:t>4</w:t>
        </w:r>
        <w:r>
          <w:rPr>
            <w:rFonts w:asciiTheme="minorHAnsi" w:eastAsiaTheme="minorEastAsia" w:hAnsiTheme="minorHAnsi" w:cstheme="minorBidi"/>
            <w:noProof/>
            <w:sz w:val="22"/>
            <w:szCs w:val="22"/>
          </w:rPr>
          <w:tab/>
        </w:r>
        <w:r w:rsidRPr="00B11F7F">
          <w:rPr>
            <w:rStyle w:val="Hypertextovodkaz"/>
            <w:rFonts w:ascii="Cambria" w:eastAsia="Calibri" w:hAnsi="Cambria"/>
            <w:noProof/>
          </w:rPr>
          <w:t>Upřesnění výkonu práv a povinnosti zákonných zástupců při vzdělávání dětí a pravidla vzájemných vztahů zákonných zástupců a zaměstnanci školy</w:t>
        </w:r>
        <w:r>
          <w:rPr>
            <w:noProof/>
            <w:webHidden/>
          </w:rPr>
          <w:tab/>
        </w:r>
        <w:r>
          <w:rPr>
            <w:noProof/>
            <w:webHidden/>
          </w:rPr>
          <w:fldChar w:fldCharType="begin"/>
        </w:r>
        <w:r>
          <w:rPr>
            <w:noProof/>
            <w:webHidden/>
          </w:rPr>
          <w:instrText xml:space="preserve"> PAGEREF _Toc97106513 \h </w:instrText>
        </w:r>
        <w:r>
          <w:rPr>
            <w:noProof/>
            <w:webHidden/>
          </w:rPr>
        </w:r>
        <w:r>
          <w:rPr>
            <w:noProof/>
            <w:webHidden/>
          </w:rPr>
          <w:fldChar w:fldCharType="separate"/>
        </w:r>
        <w:r w:rsidR="000468C0">
          <w:rPr>
            <w:noProof/>
            <w:webHidden/>
          </w:rPr>
          <w:t>8</w:t>
        </w:r>
        <w:r>
          <w:rPr>
            <w:noProof/>
            <w:webHidden/>
          </w:rPr>
          <w:fldChar w:fldCharType="end"/>
        </w:r>
      </w:hyperlink>
    </w:p>
    <w:p w14:paraId="2C341DA0" w14:textId="10C30E95" w:rsidR="00525EB4" w:rsidRDefault="00525EB4">
      <w:pPr>
        <w:pStyle w:val="Obsah2"/>
        <w:tabs>
          <w:tab w:val="left" w:pos="880"/>
          <w:tab w:val="right" w:leader="dot" w:pos="9062"/>
        </w:tabs>
        <w:rPr>
          <w:rFonts w:asciiTheme="minorHAnsi" w:eastAsiaTheme="minorEastAsia" w:hAnsiTheme="minorHAnsi" w:cstheme="minorBidi"/>
          <w:noProof/>
          <w:sz w:val="22"/>
          <w:szCs w:val="22"/>
        </w:rPr>
      </w:pPr>
      <w:hyperlink w:anchor="_Toc97106514" w:history="1">
        <w:r w:rsidRPr="00B11F7F">
          <w:rPr>
            <w:rStyle w:val="Hypertextovodkaz"/>
            <w:rFonts w:ascii="Cambria" w:hAnsi="Cambria"/>
            <w:noProof/>
          </w:rPr>
          <w:t>4.1</w:t>
        </w:r>
        <w:r>
          <w:rPr>
            <w:rFonts w:asciiTheme="minorHAnsi" w:eastAsiaTheme="minorEastAsia" w:hAnsiTheme="minorHAnsi" w:cstheme="minorBidi"/>
            <w:noProof/>
            <w:sz w:val="22"/>
            <w:szCs w:val="22"/>
          </w:rPr>
          <w:tab/>
        </w:r>
        <w:r w:rsidRPr="00B11F7F">
          <w:rPr>
            <w:rStyle w:val="Hypertextovodkaz"/>
            <w:rFonts w:ascii="Cambria" w:hAnsi="Cambria"/>
            <w:noProof/>
          </w:rPr>
          <w:t>Povinnosti zákonných zástupců</w:t>
        </w:r>
        <w:r>
          <w:rPr>
            <w:noProof/>
            <w:webHidden/>
          </w:rPr>
          <w:tab/>
        </w:r>
        <w:r>
          <w:rPr>
            <w:noProof/>
            <w:webHidden/>
          </w:rPr>
          <w:fldChar w:fldCharType="begin"/>
        </w:r>
        <w:r>
          <w:rPr>
            <w:noProof/>
            <w:webHidden/>
          </w:rPr>
          <w:instrText xml:space="preserve"> PAGEREF _Toc97106514 \h </w:instrText>
        </w:r>
        <w:r>
          <w:rPr>
            <w:noProof/>
            <w:webHidden/>
          </w:rPr>
        </w:r>
        <w:r>
          <w:rPr>
            <w:noProof/>
            <w:webHidden/>
          </w:rPr>
          <w:fldChar w:fldCharType="separate"/>
        </w:r>
        <w:r w:rsidR="000468C0">
          <w:rPr>
            <w:noProof/>
            <w:webHidden/>
          </w:rPr>
          <w:t>8</w:t>
        </w:r>
        <w:r>
          <w:rPr>
            <w:noProof/>
            <w:webHidden/>
          </w:rPr>
          <w:fldChar w:fldCharType="end"/>
        </w:r>
      </w:hyperlink>
    </w:p>
    <w:p w14:paraId="66613AB8" w14:textId="48ED37C1" w:rsidR="00525EB4" w:rsidRDefault="00525EB4">
      <w:pPr>
        <w:pStyle w:val="Obsah2"/>
        <w:tabs>
          <w:tab w:val="left" w:pos="880"/>
          <w:tab w:val="right" w:leader="dot" w:pos="9062"/>
        </w:tabs>
        <w:rPr>
          <w:rFonts w:asciiTheme="minorHAnsi" w:eastAsiaTheme="minorEastAsia" w:hAnsiTheme="minorHAnsi" w:cstheme="minorBidi"/>
          <w:noProof/>
          <w:sz w:val="22"/>
          <w:szCs w:val="22"/>
        </w:rPr>
      </w:pPr>
      <w:hyperlink w:anchor="_Toc97106515" w:history="1">
        <w:r w:rsidRPr="00B11F7F">
          <w:rPr>
            <w:rStyle w:val="Hypertextovodkaz"/>
            <w:rFonts w:ascii="Cambria" w:hAnsi="Cambria"/>
            <w:noProof/>
          </w:rPr>
          <w:t>4.2</w:t>
        </w:r>
        <w:r>
          <w:rPr>
            <w:rFonts w:asciiTheme="minorHAnsi" w:eastAsiaTheme="minorEastAsia" w:hAnsiTheme="minorHAnsi" w:cstheme="minorBidi"/>
            <w:noProof/>
            <w:sz w:val="22"/>
            <w:szCs w:val="22"/>
          </w:rPr>
          <w:tab/>
        </w:r>
        <w:r w:rsidRPr="00B11F7F">
          <w:rPr>
            <w:rStyle w:val="Hypertextovodkaz"/>
            <w:rFonts w:ascii="Cambria" w:hAnsi="Cambria"/>
            <w:noProof/>
          </w:rPr>
          <w:t>Změna stanovených podmínek pobytu dítěte, způsobu a rozsahu jeho stravování</w:t>
        </w:r>
        <w:r>
          <w:rPr>
            <w:noProof/>
            <w:webHidden/>
          </w:rPr>
          <w:tab/>
        </w:r>
        <w:r>
          <w:rPr>
            <w:noProof/>
            <w:webHidden/>
          </w:rPr>
          <w:fldChar w:fldCharType="begin"/>
        </w:r>
        <w:r>
          <w:rPr>
            <w:noProof/>
            <w:webHidden/>
          </w:rPr>
          <w:instrText xml:space="preserve"> PAGEREF _Toc97106515 \h </w:instrText>
        </w:r>
        <w:r>
          <w:rPr>
            <w:noProof/>
            <w:webHidden/>
          </w:rPr>
        </w:r>
        <w:r>
          <w:rPr>
            <w:noProof/>
            <w:webHidden/>
          </w:rPr>
          <w:fldChar w:fldCharType="separate"/>
        </w:r>
        <w:r w:rsidR="000468C0">
          <w:rPr>
            <w:noProof/>
            <w:webHidden/>
          </w:rPr>
          <w:t>8</w:t>
        </w:r>
        <w:r>
          <w:rPr>
            <w:noProof/>
            <w:webHidden/>
          </w:rPr>
          <w:fldChar w:fldCharType="end"/>
        </w:r>
      </w:hyperlink>
    </w:p>
    <w:p w14:paraId="3B169C81" w14:textId="17CDB575" w:rsidR="00525EB4" w:rsidRDefault="00525EB4">
      <w:pPr>
        <w:pStyle w:val="Obsah2"/>
        <w:tabs>
          <w:tab w:val="left" w:pos="880"/>
          <w:tab w:val="right" w:leader="dot" w:pos="9062"/>
        </w:tabs>
        <w:rPr>
          <w:rFonts w:asciiTheme="minorHAnsi" w:eastAsiaTheme="minorEastAsia" w:hAnsiTheme="minorHAnsi" w:cstheme="minorBidi"/>
          <w:noProof/>
          <w:sz w:val="22"/>
          <w:szCs w:val="22"/>
        </w:rPr>
      </w:pPr>
      <w:hyperlink w:anchor="_Toc97106516" w:history="1">
        <w:r w:rsidRPr="00B11F7F">
          <w:rPr>
            <w:rStyle w:val="Hypertextovodkaz"/>
            <w:rFonts w:ascii="Cambria" w:hAnsi="Cambria"/>
            <w:noProof/>
          </w:rPr>
          <w:t>4.3</w:t>
        </w:r>
        <w:r>
          <w:rPr>
            <w:rFonts w:asciiTheme="minorHAnsi" w:eastAsiaTheme="minorEastAsia" w:hAnsiTheme="minorHAnsi" w:cstheme="minorBidi"/>
            <w:noProof/>
            <w:sz w:val="22"/>
            <w:szCs w:val="22"/>
          </w:rPr>
          <w:tab/>
        </w:r>
        <w:r w:rsidRPr="00B11F7F">
          <w:rPr>
            <w:rStyle w:val="Hypertextovodkaz"/>
            <w:rFonts w:ascii="Cambria" w:hAnsi="Cambria"/>
            <w:noProof/>
          </w:rPr>
          <w:t>Podmínky pro přebírání dětí mateřskou školou a pro jejich předávání zákonným zástupcům po ukončení vzdělávání</w:t>
        </w:r>
        <w:r>
          <w:rPr>
            <w:noProof/>
            <w:webHidden/>
          </w:rPr>
          <w:tab/>
        </w:r>
        <w:r>
          <w:rPr>
            <w:noProof/>
            <w:webHidden/>
          </w:rPr>
          <w:fldChar w:fldCharType="begin"/>
        </w:r>
        <w:r>
          <w:rPr>
            <w:noProof/>
            <w:webHidden/>
          </w:rPr>
          <w:instrText xml:space="preserve"> PAGEREF _Toc97106516 \h </w:instrText>
        </w:r>
        <w:r>
          <w:rPr>
            <w:noProof/>
            <w:webHidden/>
          </w:rPr>
        </w:r>
        <w:r>
          <w:rPr>
            <w:noProof/>
            <w:webHidden/>
          </w:rPr>
          <w:fldChar w:fldCharType="separate"/>
        </w:r>
        <w:r w:rsidR="000468C0">
          <w:rPr>
            <w:noProof/>
            <w:webHidden/>
          </w:rPr>
          <w:t>9</w:t>
        </w:r>
        <w:r>
          <w:rPr>
            <w:noProof/>
            <w:webHidden/>
          </w:rPr>
          <w:fldChar w:fldCharType="end"/>
        </w:r>
      </w:hyperlink>
    </w:p>
    <w:p w14:paraId="6D7EDDC6" w14:textId="0B6D425C" w:rsidR="00525EB4" w:rsidRDefault="00525EB4">
      <w:pPr>
        <w:pStyle w:val="Obsah2"/>
        <w:tabs>
          <w:tab w:val="left" w:pos="880"/>
          <w:tab w:val="right" w:leader="dot" w:pos="9062"/>
        </w:tabs>
        <w:rPr>
          <w:rFonts w:asciiTheme="minorHAnsi" w:eastAsiaTheme="minorEastAsia" w:hAnsiTheme="minorHAnsi" w:cstheme="minorBidi"/>
          <w:noProof/>
          <w:sz w:val="22"/>
          <w:szCs w:val="22"/>
        </w:rPr>
      </w:pPr>
      <w:hyperlink w:anchor="_Toc97106517" w:history="1">
        <w:r w:rsidRPr="00B11F7F">
          <w:rPr>
            <w:rStyle w:val="Hypertextovodkaz"/>
            <w:rFonts w:ascii="Cambria" w:hAnsi="Cambria"/>
            <w:noProof/>
          </w:rPr>
          <w:t>4.4</w:t>
        </w:r>
        <w:r>
          <w:rPr>
            <w:rFonts w:asciiTheme="minorHAnsi" w:eastAsiaTheme="minorEastAsia" w:hAnsiTheme="minorHAnsi" w:cstheme="minorBidi"/>
            <w:noProof/>
            <w:sz w:val="22"/>
            <w:szCs w:val="22"/>
          </w:rPr>
          <w:tab/>
        </w:r>
        <w:r w:rsidRPr="00B11F7F">
          <w:rPr>
            <w:rStyle w:val="Hypertextovodkaz"/>
            <w:rFonts w:ascii="Cambria" w:hAnsi="Cambria"/>
            <w:noProof/>
          </w:rPr>
          <w:t>Informování zákonných zástupců dětí o školních a mimoškolních akcích</w:t>
        </w:r>
        <w:r>
          <w:rPr>
            <w:noProof/>
            <w:webHidden/>
          </w:rPr>
          <w:tab/>
        </w:r>
        <w:r>
          <w:rPr>
            <w:noProof/>
            <w:webHidden/>
          </w:rPr>
          <w:fldChar w:fldCharType="begin"/>
        </w:r>
        <w:r>
          <w:rPr>
            <w:noProof/>
            <w:webHidden/>
          </w:rPr>
          <w:instrText xml:space="preserve"> PAGEREF _Toc97106517 \h </w:instrText>
        </w:r>
        <w:r>
          <w:rPr>
            <w:noProof/>
            <w:webHidden/>
          </w:rPr>
        </w:r>
        <w:r>
          <w:rPr>
            <w:noProof/>
            <w:webHidden/>
          </w:rPr>
          <w:fldChar w:fldCharType="separate"/>
        </w:r>
        <w:r w:rsidR="000468C0">
          <w:rPr>
            <w:noProof/>
            <w:webHidden/>
          </w:rPr>
          <w:t>9</w:t>
        </w:r>
        <w:r>
          <w:rPr>
            <w:noProof/>
            <w:webHidden/>
          </w:rPr>
          <w:fldChar w:fldCharType="end"/>
        </w:r>
      </w:hyperlink>
    </w:p>
    <w:p w14:paraId="370ED7C3" w14:textId="43FB18BE" w:rsidR="00525EB4" w:rsidRDefault="00525EB4">
      <w:pPr>
        <w:pStyle w:val="Obsah2"/>
        <w:tabs>
          <w:tab w:val="left" w:pos="880"/>
          <w:tab w:val="right" w:leader="dot" w:pos="9062"/>
        </w:tabs>
        <w:rPr>
          <w:rFonts w:asciiTheme="minorHAnsi" w:eastAsiaTheme="minorEastAsia" w:hAnsiTheme="minorHAnsi" w:cstheme="minorBidi"/>
          <w:noProof/>
          <w:sz w:val="22"/>
          <w:szCs w:val="22"/>
        </w:rPr>
      </w:pPr>
      <w:hyperlink w:anchor="_Toc97106518" w:history="1">
        <w:r w:rsidRPr="00B11F7F">
          <w:rPr>
            <w:rStyle w:val="Hypertextovodkaz"/>
            <w:rFonts w:ascii="Cambria" w:hAnsi="Cambria"/>
            <w:noProof/>
          </w:rPr>
          <w:t>4.5</w:t>
        </w:r>
        <w:r>
          <w:rPr>
            <w:rFonts w:asciiTheme="minorHAnsi" w:eastAsiaTheme="minorEastAsia" w:hAnsiTheme="minorHAnsi" w:cstheme="minorBidi"/>
            <w:noProof/>
            <w:sz w:val="22"/>
            <w:szCs w:val="22"/>
          </w:rPr>
          <w:tab/>
        </w:r>
        <w:r w:rsidRPr="00B11F7F">
          <w:rPr>
            <w:rStyle w:val="Hypertextovodkaz"/>
            <w:rFonts w:ascii="Cambria" w:hAnsi="Cambria"/>
            <w:noProof/>
          </w:rPr>
          <w:t>Podmínky pro úhradu úplaty za předškolní vzdělávání a stravného v MŠ</w:t>
        </w:r>
        <w:r>
          <w:rPr>
            <w:noProof/>
            <w:webHidden/>
          </w:rPr>
          <w:tab/>
        </w:r>
        <w:r>
          <w:rPr>
            <w:noProof/>
            <w:webHidden/>
          </w:rPr>
          <w:fldChar w:fldCharType="begin"/>
        </w:r>
        <w:r>
          <w:rPr>
            <w:noProof/>
            <w:webHidden/>
          </w:rPr>
          <w:instrText xml:space="preserve"> PAGEREF _Toc97106518 \h </w:instrText>
        </w:r>
        <w:r>
          <w:rPr>
            <w:noProof/>
            <w:webHidden/>
          </w:rPr>
        </w:r>
        <w:r>
          <w:rPr>
            <w:noProof/>
            <w:webHidden/>
          </w:rPr>
          <w:fldChar w:fldCharType="separate"/>
        </w:r>
        <w:r w:rsidR="000468C0">
          <w:rPr>
            <w:noProof/>
            <w:webHidden/>
          </w:rPr>
          <w:t>9</w:t>
        </w:r>
        <w:r>
          <w:rPr>
            <w:noProof/>
            <w:webHidden/>
          </w:rPr>
          <w:fldChar w:fldCharType="end"/>
        </w:r>
      </w:hyperlink>
    </w:p>
    <w:p w14:paraId="4F781DCB" w14:textId="4401148B" w:rsidR="00525EB4" w:rsidRDefault="00525EB4">
      <w:pPr>
        <w:pStyle w:val="Obsah2"/>
        <w:tabs>
          <w:tab w:val="left" w:pos="880"/>
          <w:tab w:val="right" w:leader="dot" w:pos="9062"/>
        </w:tabs>
        <w:rPr>
          <w:rFonts w:asciiTheme="minorHAnsi" w:eastAsiaTheme="minorEastAsia" w:hAnsiTheme="minorHAnsi" w:cstheme="minorBidi"/>
          <w:noProof/>
          <w:sz w:val="22"/>
          <w:szCs w:val="22"/>
        </w:rPr>
      </w:pPr>
      <w:hyperlink w:anchor="_Toc97106519" w:history="1">
        <w:r w:rsidRPr="00B11F7F">
          <w:rPr>
            <w:rStyle w:val="Hypertextovodkaz"/>
            <w:rFonts w:ascii="Cambria" w:hAnsi="Cambria"/>
            <w:noProof/>
          </w:rPr>
          <w:t>4.6</w:t>
        </w:r>
        <w:r>
          <w:rPr>
            <w:rFonts w:asciiTheme="minorHAnsi" w:eastAsiaTheme="minorEastAsia" w:hAnsiTheme="minorHAnsi" w:cstheme="minorBidi"/>
            <w:noProof/>
            <w:sz w:val="22"/>
            <w:szCs w:val="22"/>
          </w:rPr>
          <w:tab/>
        </w:r>
        <w:r w:rsidRPr="00B11F7F">
          <w:rPr>
            <w:rStyle w:val="Hypertextovodkaz"/>
            <w:rFonts w:ascii="Cambria" w:hAnsi="Cambria"/>
            <w:noProof/>
          </w:rPr>
          <w:t>Souhlas ke zpracovávání osobních údajů</w:t>
        </w:r>
        <w:r>
          <w:rPr>
            <w:noProof/>
            <w:webHidden/>
          </w:rPr>
          <w:tab/>
        </w:r>
        <w:r>
          <w:rPr>
            <w:noProof/>
            <w:webHidden/>
          </w:rPr>
          <w:fldChar w:fldCharType="begin"/>
        </w:r>
        <w:r>
          <w:rPr>
            <w:noProof/>
            <w:webHidden/>
          </w:rPr>
          <w:instrText xml:space="preserve"> PAGEREF _Toc97106519 \h </w:instrText>
        </w:r>
        <w:r>
          <w:rPr>
            <w:noProof/>
            <w:webHidden/>
          </w:rPr>
        </w:r>
        <w:r>
          <w:rPr>
            <w:noProof/>
            <w:webHidden/>
          </w:rPr>
          <w:fldChar w:fldCharType="separate"/>
        </w:r>
        <w:r w:rsidR="000468C0">
          <w:rPr>
            <w:noProof/>
            <w:webHidden/>
          </w:rPr>
          <w:t>9</w:t>
        </w:r>
        <w:r>
          <w:rPr>
            <w:noProof/>
            <w:webHidden/>
          </w:rPr>
          <w:fldChar w:fldCharType="end"/>
        </w:r>
      </w:hyperlink>
    </w:p>
    <w:p w14:paraId="4E1BD94D" w14:textId="138FD5DD" w:rsidR="00525EB4" w:rsidRDefault="00525EB4">
      <w:pPr>
        <w:pStyle w:val="Obsah2"/>
        <w:tabs>
          <w:tab w:val="left" w:pos="880"/>
          <w:tab w:val="right" w:leader="dot" w:pos="9062"/>
        </w:tabs>
        <w:rPr>
          <w:rFonts w:asciiTheme="minorHAnsi" w:eastAsiaTheme="minorEastAsia" w:hAnsiTheme="minorHAnsi" w:cstheme="minorBidi"/>
          <w:noProof/>
          <w:sz w:val="22"/>
          <w:szCs w:val="22"/>
        </w:rPr>
      </w:pPr>
      <w:hyperlink w:anchor="_Toc97106520" w:history="1">
        <w:r w:rsidRPr="00B11F7F">
          <w:rPr>
            <w:rStyle w:val="Hypertextovodkaz"/>
            <w:rFonts w:ascii="Cambria" w:hAnsi="Cambria"/>
            <w:noProof/>
          </w:rPr>
          <w:t>4.7</w:t>
        </w:r>
        <w:r>
          <w:rPr>
            <w:rFonts w:asciiTheme="minorHAnsi" w:eastAsiaTheme="minorEastAsia" w:hAnsiTheme="minorHAnsi" w:cstheme="minorBidi"/>
            <w:noProof/>
            <w:sz w:val="22"/>
            <w:szCs w:val="22"/>
          </w:rPr>
          <w:tab/>
        </w:r>
        <w:r w:rsidRPr="00B11F7F">
          <w:rPr>
            <w:rStyle w:val="Hypertextovodkaz"/>
            <w:rFonts w:ascii="Cambria" w:hAnsi="Cambria"/>
            <w:noProof/>
          </w:rPr>
          <w:t>Právo na zajištění ochrany osobních údajů</w:t>
        </w:r>
        <w:r>
          <w:rPr>
            <w:noProof/>
            <w:webHidden/>
          </w:rPr>
          <w:tab/>
        </w:r>
        <w:r>
          <w:rPr>
            <w:noProof/>
            <w:webHidden/>
          </w:rPr>
          <w:fldChar w:fldCharType="begin"/>
        </w:r>
        <w:r>
          <w:rPr>
            <w:noProof/>
            <w:webHidden/>
          </w:rPr>
          <w:instrText xml:space="preserve"> PAGEREF _Toc97106520 \h </w:instrText>
        </w:r>
        <w:r>
          <w:rPr>
            <w:noProof/>
            <w:webHidden/>
          </w:rPr>
        </w:r>
        <w:r>
          <w:rPr>
            <w:noProof/>
            <w:webHidden/>
          </w:rPr>
          <w:fldChar w:fldCharType="separate"/>
        </w:r>
        <w:r w:rsidR="000468C0">
          <w:rPr>
            <w:noProof/>
            <w:webHidden/>
          </w:rPr>
          <w:t>10</w:t>
        </w:r>
        <w:r>
          <w:rPr>
            <w:noProof/>
            <w:webHidden/>
          </w:rPr>
          <w:fldChar w:fldCharType="end"/>
        </w:r>
      </w:hyperlink>
    </w:p>
    <w:p w14:paraId="1D6C2FAC" w14:textId="41B61579" w:rsidR="00525EB4" w:rsidRDefault="00525EB4">
      <w:pPr>
        <w:pStyle w:val="Obsah2"/>
        <w:tabs>
          <w:tab w:val="left" w:pos="880"/>
          <w:tab w:val="right" w:leader="dot" w:pos="9062"/>
        </w:tabs>
        <w:rPr>
          <w:rFonts w:asciiTheme="minorHAnsi" w:eastAsiaTheme="minorEastAsia" w:hAnsiTheme="minorHAnsi" w:cstheme="minorBidi"/>
          <w:noProof/>
          <w:sz w:val="22"/>
          <w:szCs w:val="22"/>
        </w:rPr>
      </w:pPr>
      <w:hyperlink w:anchor="_Toc97106521" w:history="1">
        <w:r w:rsidRPr="00B11F7F">
          <w:rPr>
            <w:rStyle w:val="Hypertextovodkaz"/>
            <w:rFonts w:ascii="Cambria" w:hAnsi="Cambria"/>
            <w:noProof/>
          </w:rPr>
          <w:t>4.8</w:t>
        </w:r>
        <w:r>
          <w:rPr>
            <w:rFonts w:asciiTheme="minorHAnsi" w:eastAsiaTheme="minorEastAsia" w:hAnsiTheme="minorHAnsi" w:cstheme="minorBidi"/>
            <w:noProof/>
            <w:sz w:val="22"/>
            <w:szCs w:val="22"/>
          </w:rPr>
          <w:tab/>
        </w:r>
        <w:r w:rsidRPr="00B11F7F">
          <w:rPr>
            <w:rStyle w:val="Hypertextovodkaz"/>
            <w:rFonts w:ascii="Cambria" w:hAnsi="Cambria"/>
            <w:noProof/>
          </w:rPr>
          <w:t>Právo na přístup k osobním údajům</w:t>
        </w:r>
        <w:r>
          <w:rPr>
            <w:noProof/>
            <w:webHidden/>
          </w:rPr>
          <w:tab/>
        </w:r>
        <w:r>
          <w:rPr>
            <w:noProof/>
            <w:webHidden/>
          </w:rPr>
          <w:fldChar w:fldCharType="begin"/>
        </w:r>
        <w:r>
          <w:rPr>
            <w:noProof/>
            <w:webHidden/>
          </w:rPr>
          <w:instrText xml:space="preserve"> PAGEREF _Toc97106521 \h </w:instrText>
        </w:r>
        <w:r>
          <w:rPr>
            <w:noProof/>
            <w:webHidden/>
          </w:rPr>
        </w:r>
        <w:r>
          <w:rPr>
            <w:noProof/>
            <w:webHidden/>
          </w:rPr>
          <w:fldChar w:fldCharType="separate"/>
        </w:r>
        <w:r w:rsidR="000468C0">
          <w:rPr>
            <w:noProof/>
            <w:webHidden/>
          </w:rPr>
          <w:t>10</w:t>
        </w:r>
        <w:r>
          <w:rPr>
            <w:noProof/>
            <w:webHidden/>
          </w:rPr>
          <w:fldChar w:fldCharType="end"/>
        </w:r>
      </w:hyperlink>
    </w:p>
    <w:p w14:paraId="5A6DA503" w14:textId="4056C213" w:rsidR="00525EB4" w:rsidRDefault="00525EB4">
      <w:pPr>
        <w:pStyle w:val="Obsah2"/>
        <w:tabs>
          <w:tab w:val="left" w:pos="880"/>
          <w:tab w:val="right" w:leader="dot" w:pos="9062"/>
        </w:tabs>
        <w:rPr>
          <w:rFonts w:asciiTheme="minorHAnsi" w:eastAsiaTheme="minorEastAsia" w:hAnsiTheme="minorHAnsi" w:cstheme="minorBidi"/>
          <w:noProof/>
          <w:sz w:val="22"/>
          <w:szCs w:val="22"/>
        </w:rPr>
      </w:pPr>
      <w:hyperlink w:anchor="_Toc97106522" w:history="1">
        <w:r w:rsidRPr="00B11F7F">
          <w:rPr>
            <w:rStyle w:val="Hypertextovodkaz"/>
            <w:rFonts w:ascii="Cambria" w:hAnsi="Cambria"/>
            <w:noProof/>
          </w:rPr>
          <w:t>4.9</w:t>
        </w:r>
        <w:r>
          <w:rPr>
            <w:rFonts w:asciiTheme="minorHAnsi" w:eastAsiaTheme="minorEastAsia" w:hAnsiTheme="minorHAnsi" w:cstheme="minorBidi"/>
            <w:noProof/>
            <w:sz w:val="22"/>
            <w:szCs w:val="22"/>
          </w:rPr>
          <w:tab/>
        </w:r>
        <w:r w:rsidRPr="00B11F7F">
          <w:rPr>
            <w:rStyle w:val="Hypertextovodkaz"/>
            <w:rFonts w:ascii="Cambria" w:hAnsi="Cambria"/>
            <w:noProof/>
          </w:rPr>
          <w:t>Právo na výmaz osobních údajů</w:t>
        </w:r>
        <w:r>
          <w:rPr>
            <w:noProof/>
            <w:webHidden/>
          </w:rPr>
          <w:tab/>
        </w:r>
        <w:r>
          <w:rPr>
            <w:noProof/>
            <w:webHidden/>
          </w:rPr>
          <w:fldChar w:fldCharType="begin"/>
        </w:r>
        <w:r>
          <w:rPr>
            <w:noProof/>
            <w:webHidden/>
          </w:rPr>
          <w:instrText xml:space="preserve"> PAGEREF _Toc97106522 \h </w:instrText>
        </w:r>
        <w:r>
          <w:rPr>
            <w:noProof/>
            <w:webHidden/>
          </w:rPr>
        </w:r>
        <w:r>
          <w:rPr>
            <w:noProof/>
            <w:webHidden/>
          </w:rPr>
          <w:fldChar w:fldCharType="separate"/>
        </w:r>
        <w:r w:rsidR="000468C0">
          <w:rPr>
            <w:noProof/>
            <w:webHidden/>
          </w:rPr>
          <w:t>10</w:t>
        </w:r>
        <w:r>
          <w:rPr>
            <w:noProof/>
            <w:webHidden/>
          </w:rPr>
          <w:fldChar w:fldCharType="end"/>
        </w:r>
      </w:hyperlink>
    </w:p>
    <w:p w14:paraId="3B604187" w14:textId="1156EC8C" w:rsidR="00525EB4" w:rsidRDefault="00525EB4">
      <w:pPr>
        <w:pStyle w:val="Obsah2"/>
        <w:tabs>
          <w:tab w:val="left" w:pos="1100"/>
          <w:tab w:val="right" w:leader="dot" w:pos="9062"/>
        </w:tabs>
        <w:rPr>
          <w:rFonts w:asciiTheme="minorHAnsi" w:eastAsiaTheme="minorEastAsia" w:hAnsiTheme="minorHAnsi" w:cstheme="minorBidi"/>
          <w:noProof/>
          <w:sz w:val="22"/>
          <w:szCs w:val="22"/>
        </w:rPr>
      </w:pPr>
      <w:hyperlink w:anchor="_Toc97106523" w:history="1">
        <w:r w:rsidRPr="00B11F7F">
          <w:rPr>
            <w:rStyle w:val="Hypertextovodkaz"/>
            <w:rFonts w:ascii="Cambria" w:hAnsi="Cambria"/>
            <w:noProof/>
          </w:rPr>
          <w:t>4.10</w:t>
        </w:r>
        <w:r>
          <w:rPr>
            <w:rFonts w:asciiTheme="minorHAnsi" w:eastAsiaTheme="minorEastAsia" w:hAnsiTheme="minorHAnsi" w:cstheme="minorBidi"/>
            <w:noProof/>
            <w:sz w:val="22"/>
            <w:szCs w:val="22"/>
          </w:rPr>
          <w:tab/>
        </w:r>
        <w:r w:rsidRPr="00B11F7F">
          <w:rPr>
            <w:rStyle w:val="Hypertextovodkaz"/>
            <w:rFonts w:ascii="Cambria" w:hAnsi="Cambria"/>
            <w:noProof/>
          </w:rPr>
          <w:t>Právo vznést námitku proti zpracování osobních údajů</w:t>
        </w:r>
        <w:r>
          <w:rPr>
            <w:noProof/>
            <w:webHidden/>
          </w:rPr>
          <w:tab/>
        </w:r>
        <w:r>
          <w:rPr>
            <w:noProof/>
            <w:webHidden/>
          </w:rPr>
          <w:fldChar w:fldCharType="begin"/>
        </w:r>
        <w:r>
          <w:rPr>
            <w:noProof/>
            <w:webHidden/>
          </w:rPr>
          <w:instrText xml:space="preserve"> PAGEREF _Toc97106523 \h </w:instrText>
        </w:r>
        <w:r>
          <w:rPr>
            <w:noProof/>
            <w:webHidden/>
          </w:rPr>
        </w:r>
        <w:r>
          <w:rPr>
            <w:noProof/>
            <w:webHidden/>
          </w:rPr>
          <w:fldChar w:fldCharType="separate"/>
        </w:r>
        <w:r w:rsidR="000468C0">
          <w:rPr>
            <w:noProof/>
            <w:webHidden/>
          </w:rPr>
          <w:t>10</w:t>
        </w:r>
        <w:r>
          <w:rPr>
            <w:noProof/>
            <w:webHidden/>
          </w:rPr>
          <w:fldChar w:fldCharType="end"/>
        </w:r>
      </w:hyperlink>
    </w:p>
    <w:p w14:paraId="76BE9EEC" w14:textId="51E1EB38" w:rsidR="00525EB4" w:rsidRDefault="00525EB4">
      <w:pPr>
        <w:pStyle w:val="Obsah1"/>
        <w:rPr>
          <w:rFonts w:asciiTheme="minorHAnsi" w:eastAsiaTheme="minorEastAsia" w:hAnsiTheme="minorHAnsi" w:cstheme="minorBidi"/>
          <w:noProof/>
          <w:sz w:val="22"/>
          <w:szCs w:val="22"/>
        </w:rPr>
      </w:pPr>
      <w:hyperlink w:anchor="_Toc97106524" w:history="1">
        <w:r w:rsidRPr="00B11F7F">
          <w:rPr>
            <w:rStyle w:val="Hypertextovodkaz"/>
            <w:rFonts w:ascii="Cambria" w:eastAsia="Calibri" w:hAnsi="Cambria"/>
            <w:noProof/>
          </w:rPr>
          <w:t>Článek 5.</w:t>
        </w:r>
        <w:r>
          <w:rPr>
            <w:noProof/>
            <w:webHidden/>
          </w:rPr>
          <w:tab/>
        </w:r>
        <w:r>
          <w:rPr>
            <w:noProof/>
            <w:webHidden/>
          </w:rPr>
          <w:fldChar w:fldCharType="begin"/>
        </w:r>
        <w:r>
          <w:rPr>
            <w:noProof/>
            <w:webHidden/>
          </w:rPr>
          <w:instrText xml:space="preserve"> PAGEREF _Toc97106524 \h </w:instrText>
        </w:r>
        <w:r>
          <w:rPr>
            <w:noProof/>
            <w:webHidden/>
          </w:rPr>
        </w:r>
        <w:r>
          <w:rPr>
            <w:noProof/>
            <w:webHidden/>
          </w:rPr>
          <w:fldChar w:fldCharType="separate"/>
        </w:r>
        <w:r w:rsidR="000468C0">
          <w:rPr>
            <w:noProof/>
            <w:webHidden/>
          </w:rPr>
          <w:t>11</w:t>
        </w:r>
        <w:r>
          <w:rPr>
            <w:noProof/>
            <w:webHidden/>
          </w:rPr>
          <w:fldChar w:fldCharType="end"/>
        </w:r>
      </w:hyperlink>
    </w:p>
    <w:p w14:paraId="09E3BD7F" w14:textId="02084F73" w:rsidR="00525EB4" w:rsidRDefault="00525EB4">
      <w:pPr>
        <w:pStyle w:val="Obsah1"/>
        <w:rPr>
          <w:rFonts w:asciiTheme="minorHAnsi" w:eastAsiaTheme="minorEastAsia" w:hAnsiTheme="minorHAnsi" w:cstheme="minorBidi"/>
          <w:noProof/>
          <w:sz w:val="22"/>
          <w:szCs w:val="22"/>
        </w:rPr>
      </w:pPr>
      <w:hyperlink w:anchor="_Toc97106525" w:history="1">
        <w:r w:rsidRPr="00B11F7F">
          <w:rPr>
            <w:rStyle w:val="Hypertextovodkaz"/>
            <w:rFonts w:ascii="Cambria" w:eastAsia="Calibri" w:hAnsi="Cambria"/>
            <w:noProof/>
          </w:rPr>
          <w:t>5</w:t>
        </w:r>
        <w:r>
          <w:rPr>
            <w:rFonts w:asciiTheme="minorHAnsi" w:eastAsiaTheme="minorEastAsia" w:hAnsiTheme="minorHAnsi" w:cstheme="minorBidi"/>
            <w:noProof/>
            <w:sz w:val="22"/>
            <w:szCs w:val="22"/>
          </w:rPr>
          <w:tab/>
        </w:r>
        <w:r w:rsidRPr="00B11F7F">
          <w:rPr>
            <w:rStyle w:val="Hypertextovodkaz"/>
            <w:rFonts w:ascii="Cambria" w:eastAsia="Calibri" w:hAnsi="Cambria"/>
            <w:noProof/>
          </w:rPr>
          <w:t>Provoz a vnitřní režim mateřské školy</w:t>
        </w:r>
        <w:r>
          <w:rPr>
            <w:noProof/>
            <w:webHidden/>
          </w:rPr>
          <w:tab/>
        </w:r>
        <w:r>
          <w:rPr>
            <w:noProof/>
            <w:webHidden/>
          </w:rPr>
          <w:fldChar w:fldCharType="begin"/>
        </w:r>
        <w:r>
          <w:rPr>
            <w:noProof/>
            <w:webHidden/>
          </w:rPr>
          <w:instrText xml:space="preserve"> PAGEREF _Toc97106525 \h </w:instrText>
        </w:r>
        <w:r>
          <w:rPr>
            <w:noProof/>
            <w:webHidden/>
          </w:rPr>
        </w:r>
        <w:r>
          <w:rPr>
            <w:noProof/>
            <w:webHidden/>
          </w:rPr>
          <w:fldChar w:fldCharType="separate"/>
        </w:r>
        <w:r w:rsidR="000468C0">
          <w:rPr>
            <w:noProof/>
            <w:webHidden/>
          </w:rPr>
          <w:t>11</w:t>
        </w:r>
        <w:r>
          <w:rPr>
            <w:noProof/>
            <w:webHidden/>
          </w:rPr>
          <w:fldChar w:fldCharType="end"/>
        </w:r>
      </w:hyperlink>
    </w:p>
    <w:p w14:paraId="00E96B0F" w14:textId="128B8651" w:rsidR="00525EB4" w:rsidRDefault="00525EB4">
      <w:pPr>
        <w:pStyle w:val="Obsah2"/>
        <w:tabs>
          <w:tab w:val="left" w:pos="880"/>
          <w:tab w:val="right" w:leader="dot" w:pos="9062"/>
        </w:tabs>
        <w:rPr>
          <w:rFonts w:asciiTheme="minorHAnsi" w:eastAsiaTheme="minorEastAsia" w:hAnsiTheme="minorHAnsi" w:cstheme="minorBidi"/>
          <w:noProof/>
          <w:sz w:val="22"/>
          <w:szCs w:val="22"/>
        </w:rPr>
      </w:pPr>
      <w:hyperlink w:anchor="_Toc97106526" w:history="1">
        <w:r w:rsidRPr="00B11F7F">
          <w:rPr>
            <w:rStyle w:val="Hypertextovodkaz"/>
            <w:rFonts w:ascii="Cambria" w:hAnsi="Cambria"/>
            <w:noProof/>
          </w:rPr>
          <w:t>5.1</w:t>
        </w:r>
        <w:r>
          <w:rPr>
            <w:rFonts w:asciiTheme="minorHAnsi" w:eastAsiaTheme="minorEastAsia" w:hAnsiTheme="minorHAnsi" w:cstheme="minorBidi"/>
            <w:noProof/>
            <w:sz w:val="22"/>
            <w:szCs w:val="22"/>
          </w:rPr>
          <w:tab/>
        </w:r>
        <w:r w:rsidRPr="00B11F7F">
          <w:rPr>
            <w:rStyle w:val="Hypertextovodkaz"/>
            <w:rFonts w:ascii="Cambria" w:hAnsi="Cambria"/>
            <w:noProof/>
          </w:rPr>
          <w:t>Podmínky provozu a organizace vzdělávání v mateřské škole</w:t>
        </w:r>
        <w:r>
          <w:rPr>
            <w:noProof/>
            <w:webHidden/>
          </w:rPr>
          <w:tab/>
        </w:r>
        <w:r>
          <w:rPr>
            <w:noProof/>
            <w:webHidden/>
          </w:rPr>
          <w:fldChar w:fldCharType="begin"/>
        </w:r>
        <w:r>
          <w:rPr>
            <w:noProof/>
            <w:webHidden/>
          </w:rPr>
          <w:instrText xml:space="preserve"> PAGEREF _Toc97106526 \h </w:instrText>
        </w:r>
        <w:r>
          <w:rPr>
            <w:noProof/>
            <w:webHidden/>
          </w:rPr>
        </w:r>
        <w:r>
          <w:rPr>
            <w:noProof/>
            <w:webHidden/>
          </w:rPr>
          <w:fldChar w:fldCharType="separate"/>
        </w:r>
        <w:r w:rsidR="000468C0">
          <w:rPr>
            <w:noProof/>
            <w:webHidden/>
          </w:rPr>
          <w:t>11</w:t>
        </w:r>
        <w:r>
          <w:rPr>
            <w:noProof/>
            <w:webHidden/>
          </w:rPr>
          <w:fldChar w:fldCharType="end"/>
        </w:r>
      </w:hyperlink>
    </w:p>
    <w:p w14:paraId="15BCE196" w14:textId="2F1FDBD5" w:rsidR="00525EB4" w:rsidRDefault="00525EB4">
      <w:pPr>
        <w:pStyle w:val="Obsah3"/>
        <w:tabs>
          <w:tab w:val="left" w:pos="1320"/>
          <w:tab w:val="right" w:leader="dot" w:pos="9062"/>
        </w:tabs>
        <w:rPr>
          <w:rFonts w:asciiTheme="minorHAnsi" w:eastAsiaTheme="minorEastAsia" w:hAnsiTheme="minorHAnsi" w:cstheme="minorBidi"/>
          <w:noProof/>
          <w:sz w:val="22"/>
          <w:szCs w:val="22"/>
        </w:rPr>
      </w:pPr>
      <w:hyperlink w:anchor="_Toc97106527" w:history="1">
        <w:r w:rsidRPr="00B11F7F">
          <w:rPr>
            <w:rStyle w:val="Hypertextovodkaz"/>
            <w:rFonts w:ascii="Cambria" w:hAnsi="Cambria"/>
            <w:noProof/>
          </w:rPr>
          <w:t>5.1.1</w:t>
        </w:r>
        <w:r>
          <w:rPr>
            <w:rFonts w:asciiTheme="minorHAnsi" w:eastAsiaTheme="minorEastAsia" w:hAnsiTheme="minorHAnsi" w:cstheme="minorBidi"/>
            <w:noProof/>
            <w:sz w:val="22"/>
            <w:szCs w:val="22"/>
          </w:rPr>
          <w:tab/>
        </w:r>
        <w:r w:rsidRPr="00B11F7F">
          <w:rPr>
            <w:rStyle w:val="Hypertextovodkaz"/>
            <w:rFonts w:ascii="Cambria" w:eastAsia="Calibri" w:hAnsi="Cambria"/>
            <w:noProof/>
          </w:rPr>
          <w:t>Zvláštní pravidla při omezení osobní přítomnosti dětí ve školách</w:t>
        </w:r>
        <w:r>
          <w:rPr>
            <w:noProof/>
            <w:webHidden/>
          </w:rPr>
          <w:tab/>
        </w:r>
        <w:r>
          <w:rPr>
            <w:noProof/>
            <w:webHidden/>
          </w:rPr>
          <w:fldChar w:fldCharType="begin"/>
        </w:r>
        <w:r>
          <w:rPr>
            <w:noProof/>
            <w:webHidden/>
          </w:rPr>
          <w:instrText xml:space="preserve"> PAGEREF _Toc97106527 \h </w:instrText>
        </w:r>
        <w:r>
          <w:rPr>
            <w:noProof/>
            <w:webHidden/>
          </w:rPr>
        </w:r>
        <w:r>
          <w:rPr>
            <w:noProof/>
            <w:webHidden/>
          </w:rPr>
          <w:fldChar w:fldCharType="separate"/>
        </w:r>
        <w:r w:rsidR="000468C0">
          <w:rPr>
            <w:noProof/>
            <w:webHidden/>
          </w:rPr>
          <w:t>11</w:t>
        </w:r>
        <w:r>
          <w:rPr>
            <w:noProof/>
            <w:webHidden/>
          </w:rPr>
          <w:fldChar w:fldCharType="end"/>
        </w:r>
      </w:hyperlink>
    </w:p>
    <w:p w14:paraId="0A2707BF" w14:textId="06A81848" w:rsidR="00525EB4" w:rsidRDefault="00525EB4">
      <w:pPr>
        <w:pStyle w:val="Obsah2"/>
        <w:tabs>
          <w:tab w:val="left" w:pos="880"/>
          <w:tab w:val="right" w:leader="dot" w:pos="9062"/>
        </w:tabs>
        <w:rPr>
          <w:rFonts w:asciiTheme="minorHAnsi" w:eastAsiaTheme="minorEastAsia" w:hAnsiTheme="minorHAnsi" w:cstheme="minorBidi"/>
          <w:noProof/>
          <w:sz w:val="22"/>
          <w:szCs w:val="22"/>
        </w:rPr>
      </w:pPr>
      <w:hyperlink w:anchor="_Toc97106528" w:history="1">
        <w:r w:rsidRPr="00B11F7F">
          <w:rPr>
            <w:rStyle w:val="Hypertextovodkaz"/>
            <w:rFonts w:ascii="Cambria" w:hAnsi="Cambria"/>
            <w:noProof/>
          </w:rPr>
          <w:t>5.2</w:t>
        </w:r>
        <w:r>
          <w:rPr>
            <w:rFonts w:asciiTheme="minorHAnsi" w:eastAsiaTheme="minorEastAsia" w:hAnsiTheme="minorHAnsi" w:cstheme="minorBidi"/>
            <w:noProof/>
            <w:sz w:val="22"/>
            <w:szCs w:val="22"/>
          </w:rPr>
          <w:tab/>
        </w:r>
        <w:r w:rsidRPr="00B11F7F">
          <w:rPr>
            <w:rStyle w:val="Hypertextovodkaz"/>
            <w:rFonts w:ascii="Cambria" w:hAnsi="Cambria"/>
            <w:noProof/>
          </w:rPr>
          <w:t>Vnitřní denní režim při vzdělávání dětí</w:t>
        </w:r>
        <w:r>
          <w:rPr>
            <w:noProof/>
            <w:webHidden/>
          </w:rPr>
          <w:tab/>
        </w:r>
        <w:r>
          <w:rPr>
            <w:noProof/>
            <w:webHidden/>
          </w:rPr>
          <w:fldChar w:fldCharType="begin"/>
        </w:r>
        <w:r>
          <w:rPr>
            <w:noProof/>
            <w:webHidden/>
          </w:rPr>
          <w:instrText xml:space="preserve"> PAGEREF _Toc97106528 \h </w:instrText>
        </w:r>
        <w:r>
          <w:rPr>
            <w:noProof/>
            <w:webHidden/>
          </w:rPr>
        </w:r>
        <w:r>
          <w:rPr>
            <w:noProof/>
            <w:webHidden/>
          </w:rPr>
          <w:fldChar w:fldCharType="separate"/>
        </w:r>
        <w:r w:rsidR="000468C0">
          <w:rPr>
            <w:noProof/>
            <w:webHidden/>
          </w:rPr>
          <w:t>12</w:t>
        </w:r>
        <w:r>
          <w:rPr>
            <w:noProof/>
            <w:webHidden/>
          </w:rPr>
          <w:fldChar w:fldCharType="end"/>
        </w:r>
      </w:hyperlink>
    </w:p>
    <w:p w14:paraId="1660D79C" w14:textId="2BA65140" w:rsidR="00525EB4" w:rsidRDefault="00525EB4">
      <w:pPr>
        <w:pStyle w:val="Obsah3"/>
        <w:tabs>
          <w:tab w:val="left" w:pos="1320"/>
          <w:tab w:val="right" w:leader="dot" w:pos="9062"/>
        </w:tabs>
        <w:rPr>
          <w:rFonts w:asciiTheme="minorHAnsi" w:eastAsiaTheme="minorEastAsia" w:hAnsiTheme="minorHAnsi" w:cstheme="minorBidi"/>
          <w:noProof/>
          <w:sz w:val="22"/>
          <w:szCs w:val="22"/>
        </w:rPr>
      </w:pPr>
      <w:hyperlink w:anchor="_Toc97106529" w:history="1">
        <w:r w:rsidRPr="00B11F7F">
          <w:rPr>
            <w:rStyle w:val="Hypertextovodkaz"/>
            <w:rFonts w:ascii="Cambria" w:eastAsia="Calibri" w:hAnsi="Cambria"/>
            <w:noProof/>
          </w:rPr>
          <w:t>5.2.1</w:t>
        </w:r>
        <w:r>
          <w:rPr>
            <w:rFonts w:asciiTheme="minorHAnsi" w:eastAsiaTheme="minorEastAsia" w:hAnsiTheme="minorHAnsi" w:cstheme="minorBidi"/>
            <w:noProof/>
            <w:sz w:val="22"/>
            <w:szCs w:val="22"/>
          </w:rPr>
          <w:tab/>
        </w:r>
        <w:r w:rsidRPr="00B11F7F">
          <w:rPr>
            <w:rStyle w:val="Hypertextovodkaz"/>
            <w:rFonts w:ascii="Cambria" w:eastAsia="Calibri" w:hAnsi="Cambria"/>
            <w:noProof/>
          </w:rPr>
          <w:t>Denní režim stravování dětí a činností venku</w:t>
        </w:r>
        <w:r>
          <w:rPr>
            <w:noProof/>
            <w:webHidden/>
          </w:rPr>
          <w:tab/>
        </w:r>
        <w:r>
          <w:rPr>
            <w:noProof/>
            <w:webHidden/>
          </w:rPr>
          <w:fldChar w:fldCharType="begin"/>
        </w:r>
        <w:r>
          <w:rPr>
            <w:noProof/>
            <w:webHidden/>
          </w:rPr>
          <w:instrText xml:space="preserve"> PAGEREF _Toc97106529 \h </w:instrText>
        </w:r>
        <w:r>
          <w:rPr>
            <w:noProof/>
            <w:webHidden/>
          </w:rPr>
        </w:r>
        <w:r>
          <w:rPr>
            <w:noProof/>
            <w:webHidden/>
          </w:rPr>
          <w:fldChar w:fldCharType="separate"/>
        </w:r>
        <w:r w:rsidR="000468C0">
          <w:rPr>
            <w:noProof/>
            <w:webHidden/>
          </w:rPr>
          <w:t>12</w:t>
        </w:r>
        <w:r>
          <w:rPr>
            <w:noProof/>
            <w:webHidden/>
          </w:rPr>
          <w:fldChar w:fldCharType="end"/>
        </w:r>
      </w:hyperlink>
    </w:p>
    <w:p w14:paraId="1C3C33C2" w14:textId="404CA47C" w:rsidR="00525EB4" w:rsidRDefault="00525EB4">
      <w:pPr>
        <w:pStyle w:val="Obsah3"/>
        <w:tabs>
          <w:tab w:val="left" w:pos="1320"/>
          <w:tab w:val="right" w:leader="dot" w:pos="9062"/>
        </w:tabs>
        <w:rPr>
          <w:rFonts w:asciiTheme="minorHAnsi" w:eastAsiaTheme="minorEastAsia" w:hAnsiTheme="minorHAnsi" w:cstheme="minorBidi"/>
          <w:noProof/>
          <w:sz w:val="22"/>
          <w:szCs w:val="22"/>
        </w:rPr>
      </w:pPr>
      <w:hyperlink w:anchor="_Toc97106530" w:history="1">
        <w:r w:rsidRPr="00B11F7F">
          <w:rPr>
            <w:rStyle w:val="Hypertextovodkaz"/>
            <w:rFonts w:ascii="Cambria" w:hAnsi="Cambria"/>
            <w:noProof/>
          </w:rPr>
          <w:t>5.2.2</w:t>
        </w:r>
        <w:r>
          <w:rPr>
            <w:rFonts w:asciiTheme="minorHAnsi" w:eastAsiaTheme="minorEastAsia" w:hAnsiTheme="minorHAnsi" w:cstheme="minorBidi"/>
            <w:noProof/>
            <w:sz w:val="22"/>
            <w:szCs w:val="22"/>
          </w:rPr>
          <w:tab/>
        </w:r>
        <w:r w:rsidRPr="00B11F7F">
          <w:rPr>
            <w:rStyle w:val="Hypertextovodkaz"/>
            <w:rFonts w:ascii="Cambria" w:eastAsia="Calibri" w:hAnsi="Cambria"/>
            <w:noProof/>
          </w:rPr>
          <w:t>Povinné předškolní vzdělávání</w:t>
        </w:r>
        <w:r>
          <w:rPr>
            <w:noProof/>
            <w:webHidden/>
          </w:rPr>
          <w:tab/>
        </w:r>
        <w:r>
          <w:rPr>
            <w:noProof/>
            <w:webHidden/>
          </w:rPr>
          <w:fldChar w:fldCharType="begin"/>
        </w:r>
        <w:r>
          <w:rPr>
            <w:noProof/>
            <w:webHidden/>
          </w:rPr>
          <w:instrText xml:space="preserve"> PAGEREF _Toc97106530 \h </w:instrText>
        </w:r>
        <w:r>
          <w:rPr>
            <w:noProof/>
            <w:webHidden/>
          </w:rPr>
        </w:r>
        <w:r>
          <w:rPr>
            <w:noProof/>
            <w:webHidden/>
          </w:rPr>
          <w:fldChar w:fldCharType="separate"/>
        </w:r>
        <w:r w:rsidR="000468C0">
          <w:rPr>
            <w:noProof/>
            <w:webHidden/>
          </w:rPr>
          <w:t>12</w:t>
        </w:r>
        <w:r>
          <w:rPr>
            <w:noProof/>
            <w:webHidden/>
          </w:rPr>
          <w:fldChar w:fldCharType="end"/>
        </w:r>
      </w:hyperlink>
    </w:p>
    <w:p w14:paraId="4C9A5E86" w14:textId="0A8DEE67" w:rsidR="00525EB4" w:rsidRDefault="00525EB4">
      <w:pPr>
        <w:pStyle w:val="Obsah3"/>
        <w:tabs>
          <w:tab w:val="left" w:pos="1320"/>
          <w:tab w:val="right" w:leader="dot" w:pos="9062"/>
        </w:tabs>
        <w:rPr>
          <w:rFonts w:asciiTheme="minorHAnsi" w:eastAsiaTheme="minorEastAsia" w:hAnsiTheme="minorHAnsi" w:cstheme="minorBidi"/>
          <w:noProof/>
          <w:sz w:val="22"/>
          <w:szCs w:val="22"/>
        </w:rPr>
      </w:pPr>
      <w:hyperlink w:anchor="_Toc97106531" w:history="1">
        <w:r w:rsidRPr="00B11F7F">
          <w:rPr>
            <w:rStyle w:val="Hypertextovodkaz"/>
            <w:rFonts w:ascii="Cambria" w:eastAsia="Calibri" w:hAnsi="Cambria"/>
            <w:noProof/>
          </w:rPr>
          <w:t>5.2.3</w:t>
        </w:r>
        <w:r>
          <w:rPr>
            <w:rFonts w:asciiTheme="minorHAnsi" w:eastAsiaTheme="minorEastAsia" w:hAnsiTheme="minorHAnsi" w:cstheme="minorBidi"/>
            <w:noProof/>
            <w:sz w:val="22"/>
            <w:szCs w:val="22"/>
          </w:rPr>
          <w:tab/>
        </w:r>
        <w:r w:rsidRPr="00B11F7F">
          <w:rPr>
            <w:rStyle w:val="Hypertextovodkaz"/>
            <w:rFonts w:ascii="Cambria" w:eastAsia="Calibri" w:hAnsi="Cambria"/>
            <w:noProof/>
          </w:rPr>
          <w:t>Režim dne</w:t>
        </w:r>
        <w:r>
          <w:rPr>
            <w:rStyle w:val="Hypertextovodkaz"/>
            <w:rFonts w:ascii="Cambria" w:eastAsia="Calibri" w:hAnsi="Cambria"/>
            <w:noProof/>
          </w:rPr>
          <w:t xml:space="preserve"> </w:t>
        </w:r>
        <w:r w:rsidRPr="00B11F7F">
          <w:rPr>
            <w:rStyle w:val="Hypertextovodkaz"/>
            <w:rFonts w:ascii="Cambria" w:eastAsia="Calibri" w:hAnsi="Cambria"/>
            <w:noProof/>
          </w:rPr>
          <w:t xml:space="preserve">a aktuální změny </w:t>
        </w:r>
        <w:r>
          <w:rPr>
            <w:noProof/>
            <w:webHidden/>
          </w:rPr>
          <w:tab/>
        </w:r>
        <w:r>
          <w:rPr>
            <w:noProof/>
            <w:webHidden/>
          </w:rPr>
          <w:fldChar w:fldCharType="begin"/>
        </w:r>
        <w:r>
          <w:rPr>
            <w:noProof/>
            <w:webHidden/>
          </w:rPr>
          <w:instrText xml:space="preserve"> PAGEREF _Toc97106531 \h </w:instrText>
        </w:r>
        <w:r>
          <w:rPr>
            <w:noProof/>
            <w:webHidden/>
          </w:rPr>
        </w:r>
        <w:r>
          <w:rPr>
            <w:noProof/>
            <w:webHidden/>
          </w:rPr>
          <w:fldChar w:fldCharType="separate"/>
        </w:r>
        <w:r w:rsidR="000468C0">
          <w:rPr>
            <w:noProof/>
            <w:webHidden/>
          </w:rPr>
          <w:t>12</w:t>
        </w:r>
        <w:r>
          <w:rPr>
            <w:noProof/>
            <w:webHidden/>
          </w:rPr>
          <w:fldChar w:fldCharType="end"/>
        </w:r>
      </w:hyperlink>
    </w:p>
    <w:p w14:paraId="59290FFC" w14:textId="46515296" w:rsidR="00525EB4" w:rsidRDefault="00525EB4">
      <w:pPr>
        <w:pStyle w:val="Obsah2"/>
        <w:tabs>
          <w:tab w:val="left" w:pos="880"/>
          <w:tab w:val="right" w:leader="dot" w:pos="9062"/>
        </w:tabs>
        <w:rPr>
          <w:rFonts w:asciiTheme="minorHAnsi" w:eastAsiaTheme="minorEastAsia" w:hAnsiTheme="minorHAnsi" w:cstheme="minorBidi"/>
          <w:noProof/>
          <w:sz w:val="22"/>
          <w:szCs w:val="22"/>
        </w:rPr>
      </w:pPr>
      <w:hyperlink w:anchor="_Toc97106532" w:history="1">
        <w:r w:rsidRPr="00B11F7F">
          <w:rPr>
            <w:rStyle w:val="Hypertextovodkaz"/>
            <w:rFonts w:ascii="Cambria" w:hAnsi="Cambria"/>
            <w:noProof/>
          </w:rPr>
          <w:t>5.3</w:t>
        </w:r>
        <w:r>
          <w:rPr>
            <w:rFonts w:asciiTheme="minorHAnsi" w:eastAsiaTheme="minorEastAsia" w:hAnsiTheme="minorHAnsi" w:cstheme="minorBidi"/>
            <w:noProof/>
            <w:sz w:val="22"/>
            <w:szCs w:val="22"/>
          </w:rPr>
          <w:tab/>
        </w:r>
        <w:r w:rsidRPr="00B11F7F">
          <w:rPr>
            <w:rStyle w:val="Hypertextovodkaz"/>
            <w:rFonts w:ascii="Cambria" w:hAnsi="Cambria"/>
            <w:noProof/>
          </w:rPr>
          <w:t>Předávání a vyzvedávání dětí zákonnými zástupci</w:t>
        </w:r>
        <w:r>
          <w:rPr>
            <w:noProof/>
            <w:webHidden/>
          </w:rPr>
          <w:tab/>
        </w:r>
        <w:r>
          <w:rPr>
            <w:noProof/>
            <w:webHidden/>
          </w:rPr>
          <w:fldChar w:fldCharType="begin"/>
        </w:r>
        <w:r>
          <w:rPr>
            <w:noProof/>
            <w:webHidden/>
          </w:rPr>
          <w:instrText xml:space="preserve"> PAGEREF _Toc97106532 \h </w:instrText>
        </w:r>
        <w:r>
          <w:rPr>
            <w:noProof/>
            <w:webHidden/>
          </w:rPr>
        </w:r>
        <w:r>
          <w:rPr>
            <w:noProof/>
            <w:webHidden/>
          </w:rPr>
          <w:fldChar w:fldCharType="separate"/>
        </w:r>
        <w:r w:rsidR="000468C0">
          <w:rPr>
            <w:noProof/>
            <w:webHidden/>
          </w:rPr>
          <w:t>12</w:t>
        </w:r>
        <w:r>
          <w:rPr>
            <w:noProof/>
            <w:webHidden/>
          </w:rPr>
          <w:fldChar w:fldCharType="end"/>
        </w:r>
      </w:hyperlink>
    </w:p>
    <w:p w14:paraId="17571BDA" w14:textId="2371440E" w:rsidR="00525EB4" w:rsidRDefault="00525EB4">
      <w:pPr>
        <w:pStyle w:val="Obsah3"/>
        <w:tabs>
          <w:tab w:val="right" w:leader="dot" w:pos="9062"/>
        </w:tabs>
        <w:rPr>
          <w:rFonts w:asciiTheme="minorHAnsi" w:eastAsiaTheme="minorEastAsia" w:hAnsiTheme="minorHAnsi" w:cstheme="minorBidi"/>
          <w:noProof/>
          <w:sz w:val="22"/>
          <w:szCs w:val="22"/>
        </w:rPr>
      </w:pPr>
      <w:hyperlink w:anchor="_Toc97106533" w:history="1">
        <w:r w:rsidRPr="00B11F7F">
          <w:rPr>
            <w:rStyle w:val="Hypertextovodkaz"/>
            <w:rFonts w:ascii="Cambria" w:eastAsia="Calibri" w:hAnsi="Cambria"/>
            <w:noProof/>
          </w:rPr>
          <w:t>Předávání a vyzvedávání dětí</w:t>
        </w:r>
        <w:r>
          <w:rPr>
            <w:noProof/>
            <w:webHidden/>
          </w:rPr>
          <w:tab/>
        </w:r>
        <w:r>
          <w:rPr>
            <w:noProof/>
            <w:webHidden/>
          </w:rPr>
          <w:fldChar w:fldCharType="begin"/>
        </w:r>
        <w:r>
          <w:rPr>
            <w:noProof/>
            <w:webHidden/>
          </w:rPr>
          <w:instrText xml:space="preserve"> PAGEREF _Toc97106533 \h </w:instrText>
        </w:r>
        <w:r>
          <w:rPr>
            <w:noProof/>
            <w:webHidden/>
          </w:rPr>
        </w:r>
        <w:r>
          <w:rPr>
            <w:noProof/>
            <w:webHidden/>
          </w:rPr>
          <w:fldChar w:fldCharType="separate"/>
        </w:r>
        <w:r w:rsidR="000468C0">
          <w:rPr>
            <w:noProof/>
            <w:webHidden/>
          </w:rPr>
          <w:t>12</w:t>
        </w:r>
        <w:r>
          <w:rPr>
            <w:noProof/>
            <w:webHidden/>
          </w:rPr>
          <w:fldChar w:fldCharType="end"/>
        </w:r>
      </w:hyperlink>
    </w:p>
    <w:p w14:paraId="03D443DB" w14:textId="53EC6374" w:rsidR="00525EB4" w:rsidRDefault="00525EB4">
      <w:pPr>
        <w:pStyle w:val="Obsah2"/>
        <w:tabs>
          <w:tab w:val="left" w:pos="880"/>
          <w:tab w:val="right" w:leader="dot" w:pos="9062"/>
        </w:tabs>
        <w:rPr>
          <w:rFonts w:asciiTheme="minorHAnsi" w:eastAsiaTheme="minorEastAsia" w:hAnsiTheme="minorHAnsi" w:cstheme="minorBidi"/>
          <w:noProof/>
          <w:sz w:val="22"/>
          <w:szCs w:val="22"/>
        </w:rPr>
      </w:pPr>
      <w:hyperlink w:anchor="_Toc97106534" w:history="1">
        <w:r w:rsidRPr="00B11F7F">
          <w:rPr>
            <w:rStyle w:val="Hypertextovodkaz"/>
            <w:rFonts w:ascii="Cambria" w:hAnsi="Cambria"/>
            <w:noProof/>
          </w:rPr>
          <w:t>5.4</w:t>
        </w:r>
        <w:r>
          <w:rPr>
            <w:rFonts w:asciiTheme="minorHAnsi" w:eastAsiaTheme="minorEastAsia" w:hAnsiTheme="minorHAnsi" w:cstheme="minorBidi"/>
            <w:noProof/>
            <w:sz w:val="22"/>
            <w:szCs w:val="22"/>
          </w:rPr>
          <w:tab/>
        </w:r>
        <w:r w:rsidRPr="00B11F7F">
          <w:rPr>
            <w:rStyle w:val="Hypertextovodkaz"/>
            <w:rFonts w:ascii="Cambria" w:hAnsi="Cambria"/>
            <w:noProof/>
          </w:rPr>
          <w:t>Délka pobytu dětí v MŠ</w:t>
        </w:r>
        <w:r>
          <w:rPr>
            <w:noProof/>
            <w:webHidden/>
          </w:rPr>
          <w:tab/>
        </w:r>
        <w:r>
          <w:rPr>
            <w:noProof/>
            <w:webHidden/>
          </w:rPr>
          <w:fldChar w:fldCharType="begin"/>
        </w:r>
        <w:r>
          <w:rPr>
            <w:noProof/>
            <w:webHidden/>
          </w:rPr>
          <w:instrText xml:space="preserve"> PAGEREF _Toc97106534 \h </w:instrText>
        </w:r>
        <w:r>
          <w:rPr>
            <w:noProof/>
            <w:webHidden/>
          </w:rPr>
        </w:r>
        <w:r>
          <w:rPr>
            <w:noProof/>
            <w:webHidden/>
          </w:rPr>
          <w:fldChar w:fldCharType="separate"/>
        </w:r>
        <w:r w:rsidR="000468C0">
          <w:rPr>
            <w:noProof/>
            <w:webHidden/>
          </w:rPr>
          <w:t>13</w:t>
        </w:r>
        <w:r>
          <w:rPr>
            <w:noProof/>
            <w:webHidden/>
          </w:rPr>
          <w:fldChar w:fldCharType="end"/>
        </w:r>
      </w:hyperlink>
    </w:p>
    <w:p w14:paraId="013BCAE1" w14:textId="3A63E48D" w:rsidR="00525EB4" w:rsidRDefault="00525EB4">
      <w:pPr>
        <w:pStyle w:val="Obsah2"/>
        <w:tabs>
          <w:tab w:val="left" w:pos="880"/>
          <w:tab w:val="right" w:leader="dot" w:pos="9062"/>
        </w:tabs>
        <w:rPr>
          <w:rFonts w:asciiTheme="minorHAnsi" w:eastAsiaTheme="minorEastAsia" w:hAnsiTheme="minorHAnsi" w:cstheme="minorBidi"/>
          <w:noProof/>
          <w:sz w:val="22"/>
          <w:szCs w:val="22"/>
        </w:rPr>
      </w:pPr>
      <w:hyperlink w:anchor="_Toc97106535" w:history="1">
        <w:r w:rsidRPr="00B11F7F">
          <w:rPr>
            <w:rStyle w:val="Hypertextovodkaz"/>
            <w:rFonts w:ascii="Cambria" w:hAnsi="Cambria"/>
            <w:noProof/>
          </w:rPr>
          <w:t>5.5</w:t>
        </w:r>
        <w:r>
          <w:rPr>
            <w:rFonts w:asciiTheme="minorHAnsi" w:eastAsiaTheme="minorEastAsia" w:hAnsiTheme="minorHAnsi" w:cstheme="minorBidi"/>
            <w:noProof/>
            <w:sz w:val="22"/>
            <w:szCs w:val="22"/>
          </w:rPr>
          <w:tab/>
        </w:r>
        <w:r w:rsidRPr="00B11F7F">
          <w:rPr>
            <w:rStyle w:val="Hypertextovodkaz"/>
            <w:rFonts w:ascii="Cambria" w:hAnsi="Cambria"/>
            <w:noProof/>
          </w:rPr>
          <w:t>Pobyt venku</w:t>
        </w:r>
        <w:r>
          <w:rPr>
            <w:noProof/>
            <w:webHidden/>
          </w:rPr>
          <w:tab/>
        </w:r>
        <w:r>
          <w:rPr>
            <w:noProof/>
            <w:webHidden/>
          </w:rPr>
          <w:fldChar w:fldCharType="begin"/>
        </w:r>
        <w:r>
          <w:rPr>
            <w:noProof/>
            <w:webHidden/>
          </w:rPr>
          <w:instrText xml:space="preserve"> PAGEREF _Toc97106535 \h </w:instrText>
        </w:r>
        <w:r>
          <w:rPr>
            <w:noProof/>
            <w:webHidden/>
          </w:rPr>
        </w:r>
        <w:r>
          <w:rPr>
            <w:noProof/>
            <w:webHidden/>
          </w:rPr>
          <w:fldChar w:fldCharType="separate"/>
        </w:r>
        <w:r w:rsidR="000468C0">
          <w:rPr>
            <w:noProof/>
            <w:webHidden/>
          </w:rPr>
          <w:t>13</w:t>
        </w:r>
        <w:r>
          <w:rPr>
            <w:noProof/>
            <w:webHidden/>
          </w:rPr>
          <w:fldChar w:fldCharType="end"/>
        </w:r>
      </w:hyperlink>
    </w:p>
    <w:p w14:paraId="6DE2D48E" w14:textId="36208256" w:rsidR="00525EB4" w:rsidRDefault="00525EB4">
      <w:pPr>
        <w:pStyle w:val="Obsah1"/>
        <w:rPr>
          <w:rFonts w:asciiTheme="minorHAnsi" w:eastAsiaTheme="minorEastAsia" w:hAnsiTheme="minorHAnsi" w:cstheme="minorBidi"/>
          <w:noProof/>
          <w:sz w:val="22"/>
          <w:szCs w:val="22"/>
        </w:rPr>
      </w:pPr>
      <w:hyperlink w:anchor="_Toc97106536" w:history="1">
        <w:r w:rsidRPr="00B11F7F">
          <w:rPr>
            <w:rStyle w:val="Hypertextovodkaz"/>
            <w:rFonts w:ascii="Cambria" w:eastAsia="Calibri" w:hAnsi="Cambria"/>
            <w:noProof/>
          </w:rPr>
          <w:t>Článek 6.</w:t>
        </w:r>
        <w:r>
          <w:rPr>
            <w:noProof/>
            <w:webHidden/>
          </w:rPr>
          <w:tab/>
        </w:r>
        <w:r>
          <w:rPr>
            <w:noProof/>
            <w:webHidden/>
          </w:rPr>
          <w:fldChar w:fldCharType="begin"/>
        </w:r>
        <w:r>
          <w:rPr>
            <w:noProof/>
            <w:webHidden/>
          </w:rPr>
          <w:instrText xml:space="preserve"> PAGEREF _Toc97106536 \h </w:instrText>
        </w:r>
        <w:r>
          <w:rPr>
            <w:noProof/>
            <w:webHidden/>
          </w:rPr>
        </w:r>
        <w:r>
          <w:rPr>
            <w:noProof/>
            <w:webHidden/>
          </w:rPr>
          <w:fldChar w:fldCharType="separate"/>
        </w:r>
        <w:r w:rsidR="000468C0">
          <w:rPr>
            <w:noProof/>
            <w:webHidden/>
          </w:rPr>
          <w:t>13</w:t>
        </w:r>
        <w:r>
          <w:rPr>
            <w:noProof/>
            <w:webHidden/>
          </w:rPr>
          <w:fldChar w:fldCharType="end"/>
        </w:r>
      </w:hyperlink>
    </w:p>
    <w:p w14:paraId="32013BFB" w14:textId="443C83B0" w:rsidR="00525EB4" w:rsidRDefault="00525EB4">
      <w:pPr>
        <w:pStyle w:val="Obsah1"/>
        <w:rPr>
          <w:rFonts w:asciiTheme="minorHAnsi" w:eastAsiaTheme="minorEastAsia" w:hAnsiTheme="minorHAnsi" w:cstheme="minorBidi"/>
          <w:noProof/>
          <w:sz w:val="22"/>
          <w:szCs w:val="22"/>
        </w:rPr>
      </w:pPr>
      <w:hyperlink w:anchor="_Toc97106537" w:history="1">
        <w:r w:rsidRPr="00B11F7F">
          <w:rPr>
            <w:rStyle w:val="Hypertextovodkaz"/>
            <w:rFonts w:ascii="Cambria" w:eastAsia="Calibri" w:hAnsi="Cambria"/>
            <w:noProof/>
          </w:rPr>
          <w:t>6</w:t>
        </w:r>
        <w:r>
          <w:rPr>
            <w:rFonts w:asciiTheme="minorHAnsi" w:eastAsiaTheme="minorEastAsia" w:hAnsiTheme="minorHAnsi" w:cstheme="minorBidi"/>
            <w:noProof/>
            <w:sz w:val="22"/>
            <w:szCs w:val="22"/>
          </w:rPr>
          <w:tab/>
        </w:r>
        <w:r w:rsidRPr="00B11F7F">
          <w:rPr>
            <w:rStyle w:val="Hypertextovodkaz"/>
            <w:rFonts w:ascii="Cambria" w:eastAsia="Calibri" w:hAnsi="Cambria"/>
            <w:noProof/>
          </w:rPr>
          <w:t>Zajištění bezpečnosti a ochrany zdraví dětí a jejich ochrany před sociálně patologickými jevy a před projevy diskriminace, nepřátelství nebo násilí.</w:t>
        </w:r>
        <w:r>
          <w:rPr>
            <w:noProof/>
            <w:webHidden/>
          </w:rPr>
          <w:tab/>
        </w:r>
        <w:r>
          <w:rPr>
            <w:noProof/>
            <w:webHidden/>
          </w:rPr>
          <w:fldChar w:fldCharType="begin"/>
        </w:r>
        <w:r>
          <w:rPr>
            <w:noProof/>
            <w:webHidden/>
          </w:rPr>
          <w:instrText xml:space="preserve"> PAGEREF _Toc97106537 \h </w:instrText>
        </w:r>
        <w:r>
          <w:rPr>
            <w:noProof/>
            <w:webHidden/>
          </w:rPr>
        </w:r>
        <w:r>
          <w:rPr>
            <w:noProof/>
            <w:webHidden/>
          </w:rPr>
          <w:fldChar w:fldCharType="separate"/>
        </w:r>
        <w:r w:rsidR="000468C0">
          <w:rPr>
            <w:noProof/>
            <w:webHidden/>
          </w:rPr>
          <w:t>13</w:t>
        </w:r>
        <w:r>
          <w:rPr>
            <w:noProof/>
            <w:webHidden/>
          </w:rPr>
          <w:fldChar w:fldCharType="end"/>
        </w:r>
      </w:hyperlink>
    </w:p>
    <w:p w14:paraId="7466DCE1" w14:textId="473CDDEC" w:rsidR="00525EB4" w:rsidRDefault="00525EB4">
      <w:pPr>
        <w:pStyle w:val="Obsah2"/>
        <w:tabs>
          <w:tab w:val="left" w:pos="880"/>
          <w:tab w:val="right" w:leader="dot" w:pos="9062"/>
        </w:tabs>
        <w:rPr>
          <w:rFonts w:asciiTheme="minorHAnsi" w:eastAsiaTheme="minorEastAsia" w:hAnsiTheme="minorHAnsi" w:cstheme="minorBidi"/>
          <w:noProof/>
          <w:sz w:val="22"/>
          <w:szCs w:val="22"/>
        </w:rPr>
      </w:pPr>
      <w:hyperlink w:anchor="_Toc97106538" w:history="1">
        <w:r w:rsidRPr="00B11F7F">
          <w:rPr>
            <w:rStyle w:val="Hypertextovodkaz"/>
            <w:rFonts w:ascii="Cambria" w:hAnsi="Cambria"/>
            <w:noProof/>
          </w:rPr>
          <w:t>6.1</w:t>
        </w:r>
        <w:r>
          <w:rPr>
            <w:rFonts w:asciiTheme="minorHAnsi" w:eastAsiaTheme="minorEastAsia" w:hAnsiTheme="minorHAnsi" w:cstheme="minorBidi"/>
            <w:noProof/>
            <w:sz w:val="22"/>
            <w:szCs w:val="22"/>
          </w:rPr>
          <w:tab/>
        </w:r>
        <w:r w:rsidRPr="00B11F7F">
          <w:rPr>
            <w:rStyle w:val="Hypertextovodkaz"/>
            <w:rFonts w:ascii="Cambria" w:hAnsi="Cambria"/>
            <w:noProof/>
          </w:rPr>
          <w:t>Péče o zdraví a bezpečnost dětí při vzdělávání</w:t>
        </w:r>
        <w:r>
          <w:rPr>
            <w:noProof/>
            <w:webHidden/>
          </w:rPr>
          <w:tab/>
        </w:r>
        <w:r>
          <w:rPr>
            <w:noProof/>
            <w:webHidden/>
          </w:rPr>
          <w:fldChar w:fldCharType="begin"/>
        </w:r>
        <w:r>
          <w:rPr>
            <w:noProof/>
            <w:webHidden/>
          </w:rPr>
          <w:instrText xml:space="preserve"> PAGEREF _Toc97106538 \h </w:instrText>
        </w:r>
        <w:r>
          <w:rPr>
            <w:noProof/>
            <w:webHidden/>
          </w:rPr>
        </w:r>
        <w:r>
          <w:rPr>
            <w:noProof/>
            <w:webHidden/>
          </w:rPr>
          <w:fldChar w:fldCharType="separate"/>
        </w:r>
        <w:r w:rsidR="000468C0">
          <w:rPr>
            <w:noProof/>
            <w:webHidden/>
          </w:rPr>
          <w:t>13</w:t>
        </w:r>
        <w:r>
          <w:rPr>
            <w:noProof/>
            <w:webHidden/>
          </w:rPr>
          <w:fldChar w:fldCharType="end"/>
        </w:r>
      </w:hyperlink>
    </w:p>
    <w:p w14:paraId="293495A2" w14:textId="6641A7DF" w:rsidR="00525EB4" w:rsidRDefault="00525EB4">
      <w:pPr>
        <w:pStyle w:val="Obsah2"/>
        <w:tabs>
          <w:tab w:val="left" w:pos="880"/>
          <w:tab w:val="right" w:leader="dot" w:pos="9062"/>
        </w:tabs>
        <w:rPr>
          <w:rFonts w:asciiTheme="minorHAnsi" w:eastAsiaTheme="minorEastAsia" w:hAnsiTheme="minorHAnsi" w:cstheme="minorBidi"/>
          <w:noProof/>
          <w:sz w:val="22"/>
          <w:szCs w:val="22"/>
        </w:rPr>
      </w:pPr>
      <w:hyperlink w:anchor="_Toc97106539" w:history="1">
        <w:r w:rsidRPr="00B11F7F">
          <w:rPr>
            <w:rStyle w:val="Hypertextovodkaz"/>
            <w:rFonts w:ascii="Cambria" w:hAnsi="Cambria"/>
            <w:noProof/>
          </w:rPr>
          <w:t>6.2</w:t>
        </w:r>
        <w:r>
          <w:rPr>
            <w:rFonts w:asciiTheme="minorHAnsi" w:eastAsiaTheme="minorEastAsia" w:hAnsiTheme="minorHAnsi" w:cstheme="minorBidi"/>
            <w:noProof/>
            <w:sz w:val="22"/>
            <w:szCs w:val="22"/>
          </w:rPr>
          <w:tab/>
        </w:r>
        <w:r w:rsidRPr="00B11F7F">
          <w:rPr>
            <w:rStyle w:val="Hypertextovodkaz"/>
            <w:rFonts w:ascii="Cambria" w:hAnsi="Cambria"/>
            <w:noProof/>
          </w:rPr>
          <w:t>Ochrana před rizikovým chováním a před projevy diskriminace, nepřátelství nebo násilí</w:t>
        </w:r>
        <w:r>
          <w:rPr>
            <w:noProof/>
            <w:webHidden/>
          </w:rPr>
          <w:tab/>
        </w:r>
        <w:r>
          <w:rPr>
            <w:noProof/>
            <w:webHidden/>
          </w:rPr>
          <w:fldChar w:fldCharType="begin"/>
        </w:r>
        <w:r>
          <w:rPr>
            <w:noProof/>
            <w:webHidden/>
          </w:rPr>
          <w:instrText xml:space="preserve"> PAGEREF _Toc97106539 \h </w:instrText>
        </w:r>
        <w:r>
          <w:rPr>
            <w:noProof/>
            <w:webHidden/>
          </w:rPr>
        </w:r>
        <w:r>
          <w:rPr>
            <w:noProof/>
            <w:webHidden/>
          </w:rPr>
          <w:fldChar w:fldCharType="separate"/>
        </w:r>
        <w:r w:rsidR="000468C0">
          <w:rPr>
            <w:noProof/>
            <w:webHidden/>
          </w:rPr>
          <w:t>14</w:t>
        </w:r>
        <w:r>
          <w:rPr>
            <w:noProof/>
            <w:webHidden/>
          </w:rPr>
          <w:fldChar w:fldCharType="end"/>
        </w:r>
      </w:hyperlink>
    </w:p>
    <w:p w14:paraId="615D1EEC" w14:textId="37F34171" w:rsidR="00525EB4" w:rsidRDefault="00525EB4">
      <w:pPr>
        <w:pStyle w:val="Obsah2"/>
        <w:tabs>
          <w:tab w:val="left" w:pos="880"/>
          <w:tab w:val="right" w:leader="dot" w:pos="9062"/>
        </w:tabs>
        <w:rPr>
          <w:rFonts w:asciiTheme="minorHAnsi" w:eastAsiaTheme="minorEastAsia" w:hAnsiTheme="minorHAnsi" w:cstheme="minorBidi"/>
          <w:noProof/>
          <w:sz w:val="22"/>
          <w:szCs w:val="22"/>
        </w:rPr>
      </w:pPr>
      <w:hyperlink w:anchor="_Toc97106540" w:history="1">
        <w:r w:rsidRPr="00B11F7F">
          <w:rPr>
            <w:rStyle w:val="Hypertextovodkaz"/>
            <w:rFonts w:ascii="Cambria" w:hAnsi="Cambria"/>
            <w:noProof/>
          </w:rPr>
          <w:t>6.3</w:t>
        </w:r>
        <w:r>
          <w:rPr>
            <w:rFonts w:asciiTheme="minorHAnsi" w:eastAsiaTheme="minorEastAsia" w:hAnsiTheme="minorHAnsi" w:cstheme="minorBidi"/>
            <w:noProof/>
            <w:sz w:val="22"/>
            <w:szCs w:val="22"/>
          </w:rPr>
          <w:tab/>
        </w:r>
        <w:r w:rsidRPr="00B11F7F">
          <w:rPr>
            <w:rStyle w:val="Hypertextovodkaz"/>
            <w:rFonts w:ascii="Cambria" w:hAnsi="Cambria"/>
            <w:noProof/>
          </w:rPr>
          <w:t>Požadavky na zajištění prevence ohrožujících momentů</w:t>
        </w:r>
        <w:r>
          <w:rPr>
            <w:noProof/>
            <w:webHidden/>
          </w:rPr>
          <w:tab/>
        </w:r>
        <w:r>
          <w:rPr>
            <w:noProof/>
            <w:webHidden/>
          </w:rPr>
          <w:fldChar w:fldCharType="begin"/>
        </w:r>
        <w:r>
          <w:rPr>
            <w:noProof/>
            <w:webHidden/>
          </w:rPr>
          <w:instrText xml:space="preserve"> PAGEREF _Toc97106540 \h </w:instrText>
        </w:r>
        <w:r>
          <w:rPr>
            <w:noProof/>
            <w:webHidden/>
          </w:rPr>
        </w:r>
        <w:r>
          <w:rPr>
            <w:noProof/>
            <w:webHidden/>
          </w:rPr>
          <w:fldChar w:fldCharType="separate"/>
        </w:r>
        <w:r w:rsidR="000468C0">
          <w:rPr>
            <w:noProof/>
            <w:webHidden/>
          </w:rPr>
          <w:t>14</w:t>
        </w:r>
        <w:r>
          <w:rPr>
            <w:noProof/>
            <w:webHidden/>
          </w:rPr>
          <w:fldChar w:fldCharType="end"/>
        </w:r>
      </w:hyperlink>
    </w:p>
    <w:p w14:paraId="39FBE094" w14:textId="615E9385" w:rsidR="00525EB4" w:rsidRDefault="00525EB4">
      <w:pPr>
        <w:pStyle w:val="Obsah1"/>
        <w:rPr>
          <w:rFonts w:asciiTheme="minorHAnsi" w:eastAsiaTheme="minorEastAsia" w:hAnsiTheme="minorHAnsi" w:cstheme="minorBidi"/>
          <w:noProof/>
          <w:sz w:val="22"/>
          <w:szCs w:val="22"/>
        </w:rPr>
      </w:pPr>
      <w:hyperlink w:anchor="_Toc97106542" w:history="1">
        <w:r w:rsidRPr="00B11F7F">
          <w:rPr>
            <w:rStyle w:val="Hypertextovodkaz"/>
            <w:rFonts w:ascii="Cambria" w:eastAsia="Calibri" w:hAnsi="Cambria"/>
            <w:noProof/>
          </w:rPr>
          <w:t>Článek 7.</w:t>
        </w:r>
        <w:r>
          <w:rPr>
            <w:noProof/>
            <w:webHidden/>
          </w:rPr>
          <w:tab/>
        </w:r>
        <w:r>
          <w:rPr>
            <w:noProof/>
            <w:webHidden/>
          </w:rPr>
          <w:fldChar w:fldCharType="begin"/>
        </w:r>
        <w:r>
          <w:rPr>
            <w:noProof/>
            <w:webHidden/>
          </w:rPr>
          <w:instrText xml:space="preserve"> PAGEREF _Toc97106542 \h </w:instrText>
        </w:r>
        <w:r>
          <w:rPr>
            <w:noProof/>
            <w:webHidden/>
          </w:rPr>
        </w:r>
        <w:r>
          <w:rPr>
            <w:noProof/>
            <w:webHidden/>
          </w:rPr>
          <w:fldChar w:fldCharType="separate"/>
        </w:r>
        <w:r w:rsidR="000468C0">
          <w:rPr>
            <w:noProof/>
            <w:webHidden/>
          </w:rPr>
          <w:t>15</w:t>
        </w:r>
        <w:r>
          <w:rPr>
            <w:noProof/>
            <w:webHidden/>
          </w:rPr>
          <w:fldChar w:fldCharType="end"/>
        </w:r>
      </w:hyperlink>
    </w:p>
    <w:p w14:paraId="0EE36DFA" w14:textId="49BB3D71" w:rsidR="00525EB4" w:rsidRDefault="00525EB4">
      <w:pPr>
        <w:pStyle w:val="Obsah1"/>
        <w:rPr>
          <w:rFonts w:asciiTheme="minorHAnsi" w:eastAsiaTheme="minorEastAsia" w:hAnsiTheme="minorHAnsi" w:cstheme="minorBidi"/>
          <w:noProof/>
          <w:sz w:val="22"/>
          <w:szCs w:val="22"/>
        </w:rPr>
      </w:pPr>
      <w:hyperlink w:anchor="_Toc97106543" w:history="1">
        <w:r w:rsidRPr="00B11F7F">
          <w:rPr>
            <w:rStyle w:val="Hypertextovodkaz"/>
            <w:rFonts w:ascii="Cambria" w:eastAsia="Calibri" w:hAnsi="Cambria"/>
            <w:noProof/>
          </w:rPr>
          <w:t>7</w:t>
        </w:r>
        <w:r>
          <w:rPr>
            <w:rFonts w:asciiTheme="minorHAnsi" w:eastAsiaTheme="minorEastAsia" w:hAnsiTheme="minorHAnsi" w:cstheme="minorBidi"/>
            <w:noProof/>
            <w:sz w:val="22"/>
            <w:szCs w:val="22"/>
          </w:rPr>
          <w:tab/>
        </w:r>
        <w:r w:rsidRPr="00B11F7F">
          <w:rPr>
            <w:rStyle w:val="Hypertextovodkaz"/>
            <w:rFonts w:ascii="Cambria" w:eastAsia="Calibri" w:hAnsi="Cambria"/>
            <w:noProof/>
          </w:rPr>
          <w:t>Zacházení a majetkem mateřské školy</w:t>
        </w:r>
        <w:r>
          <w:rPr>
            <w:noProof/>
            <w:webHidden/>
          </w:rPr>
          <w:tab/>
        </w:r>
        <w:r>
          <w:rPr>
            <w:noProof/>
            <w:webHidden/>
          </w:rPr>
          <w:fldChar w:fldCharType="begin"/>
        </w:r>
        <w:r>
          <w:rPr>
            <w:noProof/>
            <w:webHidden/>
          </w:rPr>
          <w:instrText xml:space="preserve"> PAGEREF _Toc97106543 \h </w:instrText>
        </w:r>
        <w:r>
          <w:rPr>
            <w:noProof/>
            <w:webHidden/>
          </w:rPr>
        </w:r>
        <w:r>
          <w:rPr>
            <w:noProof/>
            <w:webHidden/>
          </w:rPr>
          <w:fldChar w:fldCharType="separate"/>
        </w:r>
        <w:r w:rsidR="000468C0">
          <w:rPr>
            <w:noProof/>
            <w:webHidden/>
          </w:rPr>
          <w:t>15</w:t>
        </w:r>
        <w:r>
          <w:rPr>
            <w:noProof/>
            <w:webHidden/>
          </w:rPr>
          <w:fldChar w:fldCharType="end"/>
        </w:r>
      </w:hyperlink>
    </w:p>
    <w:p w14:paraId="45FECBFD" w14:textId="018EE298" w:rsidR="00525EB4" w:rsidRDefault="00525EB4">
      <w:pPr>
        <w:pStyle w:val="Obsah2"/>
        <w:tabs>
          <w:tab w:val="left" w:pos="880"/>
          <w:tab w:val="right" w:leader="dot" w:pos="9062"/>
        </w:tabs>
        <w:rPr>
          <w:rFonts w:asciiTheme="minorHAnsi" w:eastAsiaTheme="minorEastAsia" w:hAnsiTheme="minorHAnsi" w:cstheme="minorBidi"/>
          <w:noProof/>
          <w:sz w:val="22"/>
          <w:szCs w:val="22"/>
        </w:rPr>
      </w:pPr>
      <w:hyperlink w:anchor="_Toc97106544" w:history="1">
        <w:r w:rsidRPr="00B11F7F">
          <w:rPr>
            <w:rStyle w:val="Hypertextovodkaz"/>
            <w:rFonts w:ascii="Cambria" w:hAnsi="Cambria"/>
            <w:noProof/>
          </w:rPr>
          <w:t>7.1</w:t>
        </w:r>
        <w:r>
          <w:rPr>
            <w:rFonts w:asciiTheme="minorHAnsi" w:eastAsiaTheme="minorEastAsia" w:hAnsiTheme="minorHAnsi" w:cstheme="minorBidi"/>
            <w:noProof/>
            <w:sz w:val="22"/>
            <w:szCs w:val="22"/>
          </w:rPr>
          <w:tab/>
        </w:r>
        <w:r w:rsidRPr="00B11F7F">
          <w:rPr>
            <w:rStyle w:val="Hypertextovodkaz"/>
            <w:rFonts w:ascii="Cambria" w:hAnsi="Cambria"/>
            <w:noProof/>
          </w:rPr>
          <w:t>Chování dětí při zacházení s majetkem mateřské školy v rámci vzdělávání</w:t>
        </w:r>
        <w:r>
          <w:rPr>
            <w:noProof/>
            <w:webHidden/>
          </w:rPr>
          <w:tab/>
        </w:r>
        <w:r>
          <w:rPr>
            <w:noProof/>
            <w:webHidden/>
          </w:rPr>
          <w:fldChar w:fldCharType="begin"/>
        </w:r>
        <w:r>
          <w:rPr>
            <w:noProof/>
            <w:webHidden/>
          </w:rPr>
          <w:instrText xml:space="preserve"> PAGEREF _Toc97106544 \h </w:instrText>
        </w:r>
        <w:r>
          <w:rPr>
            <w:noProof/>
            <w:webHidden/>
          </w:rPr>
        </w:r>
        <w:r>
          <w:rPr>
            <w:noProof/>
            <w:webHidden/>
          </w:rPr>
          <w:fldChar w:fldCharType="separate"/>
        </w:r>
        <w:r w:rsidR="000468C0">
          <w:rPr>
            <w:noProof/>
            <w:webHidden/>
          </w:rPr>
          <w:t>15</w:t>
        </w:r>
        <w:r>
          <w:rPr>
            <w:noProof/>
            <w:webHidden/>
          </w:rPr>
          <w:fldChar w:fldCharType="end"/>
        </w:r>
      </w:hyperlink>
    </w:p>
    <w:p w14:paraId="5AE47D47" w14:textId="0E334DB9" w:rsidR="00525EB4" w:rsidRDefault="00525EB4">
      <w:pPr>
        <w:pStyle w:val="Obsah2"/>
        <w:tabs>
          <w:tab w:val="left" w:pos="880"/>
          <w:tab w:val="right" w:leader="dot" w:pos="9062"/>
        </w:tabs>
        <w:rPr>
          <w:rFonts w:asciiTheme="minorHAnsi" w:eastAsiaTheme="minorEastAsia" w:hAnsiTheme="minorHAnsi" w:cstheme="minorBidi"/>
          <w:noProof/>
          <w:sz w:val="22"/>
          <w:szCs w:val="22"/>
        </w:rPr>
      </w:pPr>
      <w:hyperlink w:anchor="_Toc97106545" w:history="1">
        <w:r w:rsidRPr="00B11F7F">
          <w:rPr>
            <w:rStyle w:val="Hypertextovodkaz"/>
            <w:rFonts w:ascii="Cambria" w:hAnsi="Cambria"/>
            <w:noProof/>
          </w:rPr>
          <w:t>7.2</w:t>
        </w:r>
        <w:r>
          <w:rPr>
            <w:rFonts w:asciiTheme="minorHAnsi" w:eastAsiaTheme="minorEastAsia" w:hAnsiTheme="minorHAnsi" w:cstheme="minorBidi"/>
            <w:noProof/>
            <w:sz w:val="22"/>
            <w:szCs w:val="22"/>
          </w:rPr>
          <w:tab/>
        </w:r>
        <w:r w:rsidRPr="00B11F7F">
          <w:rPr>
            <w:rStyle w:val="Hypertextovodkaz"/>
            <w:rFonts w:ascii="Cambria" w:hAnsi="Cambria"/>
            <w:noProof/>
          </w:rPr>
          <w:t xml:space="preserve">Povinnosti zákonných zástupců při zacházení s majetkem mateřské školy </w:t>
        </w:r>
        <w:r>
          <w:rPr>
            <w:noProof/>
            <w:webHidden/>
          </w:rPr>
          <w:tab/>
        </w:r>
        <w:r>
          <w:rPr>
            <w:noProof/>
            <w:webHidden/>
          </w:rPr>
          <w:fldChar w:fldCharType="begin"/>
        </w:r>
        <w:r>
          <w:rPr>
            <w:noProof/>
            <w:webHidden/>
          </w:rPr>
          <w:instrText xml:space="preserve"> PAGEREF _Toc97106545 \h </w:instrText>
        </w:r>
        <w:r>
          <w:rPr>
            <w:noProof/>
            <w:webHidden/>
          </w:rPr>
        </w:r>
        <w:r>
          <w:rPr>
            <w:noProof/>
            <w:webHidden/>
          </w:rPr>
          <w:fldChar w:fldCharType="separate"/>
        </w:r>
        <w:r w:rsidR="000468C0">
          <w:rPr>
            <w:noProof/>
            <w:webHidden/>
          </w:rPr>
          <w:t>15</w:t>
        </w:r>
        <w:r>
          <w:rPr>
            <w:noProof/>
            <w:webHidden/>
          </w:rPr>
          <w:fldChar w:fldCharType="end"/>
        </w:r>
      </w:hyperlink>
    </w:p>
    <w:p w14:paraId="0AA6FADE" w14:textId="70806D72" w:rsidR="00525EB4" w:rsidRDefault="00525EB4">
      <w:pPr>
        <w:pStyle w:val="Obsah2"/>
        <w:tabs>
          <w:tab w:val="left" w:pos="880"/>
          <w:tab w:val="right" w:leader="dot" w:pos="9062"/>
        </w:tabs>
        <w:rPr>
          <w:rFonts w:asciiTheme="minorHAnsi" w:eastAsiaTheme="minorEastAsia" w:hAnsiTheme="minorHAnsi" w:cstheme="minorBidi"/>
          <w:noProof/>
          <w:sz w:val="22"/>
          <w:szCs w:val="22"/>
        </w:rPr>
      </w:pPr>
      <w:hyperlink w:anchor="_Toc97106546" w:history="1">
        <w:r w:rsidRPr="00B11F7F">
          <w:rPr>
            <w:rStyle w:val="Hypertextovodkaz"/>
            <w:rFonts w:ascii="Cambria" w:hAnsi="Cambria"/>
            <w:noProof/>
          </w:rPr>
          <w:t>7.3</w:t>
        </w:r>
        <w:r>
          <w:rPr>
            <w:rFonts w:asciiTheme="minorHAnsi" w:eastAsiaTheme="minorEastAsia" w:hAnsiTheme="minorHAnsi" w:cstheme="minorBidi"/>
            <w:noProof/>
            <w:sz w:val="22"/>
            <w:szCs w:val="22"/>
          </w:rPr>
          <w:tab/>
        </w:r>
        <w:r w:rsidRPr="00B11F7F">
          <w:rPr>
            <w:rStyle w:val="Hypertextovodkaz"/>
            <w:rFonts w:ascii="Cambria" w:hAnsi="Cambria"/>
            <w:noProof/>
          </w:rPr>
          <w:t>Zabezpečení budovy MŠ</w:t>
        </w:r>
        <w:r>
          <w:rPr>
            <w:noProof/>
            <w:webHidden/>
          </w:rPr>
          <w:tab/>
        </w:r>
        <w:r>
          <w:rPr>
            <w:noProof/>
            <w:webHidden/>
          </w:rPr>
          <w:fldChar w:fldCharType="begin"/>
        </w:r>
        <w:r>
          <w:rPr>
            <w:noProof/>
            <w:webHidden/>
          </w:rPr>
          <w:instrText xml:space="preserve"> PAGEREF _Toc97106546 \h </w:instrText>
        </w:r>
        <w:r>
          <w:rPr>
            <w:noProof/>
            <w:webHidden/>
          </w:rPr>
        </w:r>
        <w:r>
          <w:rPr>
            <w:noProof/>
            <w:webHidden/>
          </w:rPr>
          <w:fldChar w:fldCharType="separate"/>
        </w:r>
        <w:r w:rsidR="000468C0">
          <w:rPr>
            <w:noProof/>
            <w:webHidden/>
          </w:rPr>
          <w:t>15</w:t>
        </w:r>
        <w:r>
          <w:rPr>
            <w:noProof/>
            <w:webHidden/>
          </w:rPr>
          <w:fldChar w:fldCharType="end"/>
        </w:r>
      </w:hyperlink>
    </w:p>
    <w:p w14:paraId="42F2C39B" w14:textId="6054450C" w:rsidR="00525EB4" w:rsidRDefault="00525EB4">
      <w:pPr>
        <w:pStyle w:val="Obsah2"/>
        <w:tabs>
          <w:tab w:val="left" w:pos="880"/>
          <w:tab w:val="right" w:leader="dot" w:pos="9062"/>
        </w:tabs>
        <w:rPr>
          <w:rFonts w:asciiTheme="minorHAnsi" w:eastAsiaTheme="minorEastAsia" w:hAnsiTheme="minorHAnsi" w:cstheme="minorBidi"/>
          <w:noProof/>
          <w:sz w:val="22"/>
          <w:szCs w:val="22"/>
        </w:rPr>
      </w:pPr>
      <w:hyperlink w:anchor="_Toc97106547" w:history="1">
        <w:r w:rsidRPr="00B11F7F">
          <w:rPr>
            <w:rStyle w:val="Hypertextovodkaz"/>
            <w:rFonts w:ascii="Cambria" w:hAnsi="Cambria"/>
            <w:noProof/>
          </w:rPr>
          <w:t>7.4</w:t>
        </w:r>
        <w:r>
          <w:rPr>
            <w:rFonts w:asciiTheme="minorHAnsi" w:eastAsiaTheme="minorEastAsia" w:hAnsiTheme="minorHAnsi" w:cstheme="minorBidi"/>
            <w:noProof/>
            <w:sz w:val="22"/>
            <w:szCs w:val="22"/>
          </w:rPr>
          <w:tab/>
        </w:r>
        <w:r w:rsidRPr="00B11F7F">
          <w:rPr>
            <w:rStyle w:val="Hypertextovodkaz"/>
            <w:rFonts w:ascii="Cambria" w:hAnsi="Cambria"/>
            <w:noProof/>
          </w:rPr>
          <w:t>Další bezpečnostní opatření</w:t>
        </w:r>
        <w:r>
          <w:rPr>
            <w:noProof/>
            <w:webHidden/>
          </w:rPr>
          <w:tab/>
        </w:r>
        <w:r>
          <w:rPr>
            <w:noProof/>
            <w:webHidden/>
          </w:rPr>
          <w:fldChar w:fldCharType="begin"/>
        </w:r>
        <w:r>
          <w:rPr>
            <w:noProof/>
            <w:webHidden/>
          </w:rPr>
          <w:instrText xml:space="preserve"> PAGEREF _Toc97106547 \h </w:instrText>
        </w:r>
        <w:r>
          <w:rPr>
            <w:noProof/>
            <w:webHidden/>
          </w:rPr>
        </w:r>
        <w:r>
          <w:rPr>
            <w:noProof/>
            <w:webHidden/>
          </w:rPr>
          <w:fldChar w:fldCharType="separate"/>
        </w:r>
        <w:r w:rsidR="000468C0">
          <w:rPr>
            <w:noProof/>
            <w:webHidden/>
          </w:rPr>
          <w:t>16</w:t>
        </w:r>
        <w:r>
          <w:rPr>
            <w:noProof/>
            <w:webHidden/>
          </w:rPr>
          <w:fldChar w:fldCharType="end"/>
        </w:r>
      </w:hyperlink>
    </w:p>
    <w:p w14:paraId="7646EA8C" w14:textId="74FCD975" w:rsidR="00525EB4" w:rsidRDefault="00525EB4">
      <w:pPr>
        <w:pStyle w:val="Obsah1"/>
        <w:rPr>
          <w:rFonts w:asciiTheme="minorHAnsi" w:eastAsiaTheme="minorEastAsia" w:hAnsiTheme="minorHAnsi" w:cstheme="minorBidi"/>
          <w:noProof/>
          <w:sz w:val="22"/>
          <w:szCs w:val="22"/>
        </w:rPr>
      </w:pPr>
      <w:hyperlink w:anchor="_Toc97106548" w:history="1">
        <w:r w:rsidRPr="00B11F7F">
          <w:rPr>
            <w:rStyle w:val="Hypertextovodkaz"/>
            <w:rFonts w:ascii="Cambria" w:eastAsia="Calibri" w:hAnsi="Cambria"/>
            <w:noProof/>
          </w:rPr>
          <w:t>Článek 8.</w:t>
        </w:r>
        <w:r>
          <w:rPr>
            <w:noProof/>
            <w:webHidden/>
          </w:rPr>
          <w:tab/>
        </w:r>
        <w:r>
          <w:rPr>
            <w:noProof/>
            <w:webHidden/>
          </w:rPr>
          <w:fldChar w:fldCharType="begin"/>
        </w:r>
        <w:r>
          <w:rPr>
            <w:noProof/>
            <w:webHidden/>
          </w:rPr>
          <w:instrText xml:space="preserve"> PAGEREF _Toc97106548 \h </w:instrText>
        </w:r>
        <w:r>
          <w:rPr>
            <w:noProof/>
            <w:webHidden/>
          </w:rPr>
        </w:r>
        <w:r>
          <w:rPr>
            <w:noProof/>
            <w:webHidden/>
          </w:rPr>
          <w:fldChar w:fldCharType="separate"/>
        </w:r>
        <w:r w:rsidR="000468C0">
          <w:rPr>
            <w:noProof/>
            <w:webHidden/>
          </w:rPr>
          <w:t>16</w:t>
        </w:r>
        <w:r>
          <w:rPr>
            <w:noProof/>
            <w:webHidden/>
          </w:rPr>
          <w:fldChar w:fldCharType="end"/>
        </w:r>
      </w:hyperlink>
    </w:p>
    <w:p w14:paraId="19A0E384" w14:textId="6961AEFD" w:rsidR="00525EB4" w:rsidRDefault="00525EB4">
      <w:pPr>
        <w:pStyle w:val="Obsah1"/>
        <w:rPr>
          <w:rFonts w:asciiTheme="minorHAnsi" w:eastAsiaTheme="minorEastAsia" w:hAnsiTheme="minorHAnsi" w:cstheme="minorBidi"/>
          <w:noProof/>
          <w:sz w:val="22"/>
          <w:szCs w:val="22"/>
        </w:rPr>
      </w:pPr>
      <w:hyperlink w:anchor="_Toc97106549" w:history="1">
        <w:r w:rsidRPr="00B11F7F">
          <w:rPr>
            <w:rStyle w:val="Hypertextovodkaz"/>
            <w:rFonts w:ascii="Cambria" w:eastAsia="Calibri" w:hAnsi="Cambria"/>
            <w:noProof/>
          </w:rPr>
          <w:t>8</w:t>
        </w:r>
        <w:r>
          <w:rPr>
            <w:rFonts w:asciiTheme="minorHAnsi" w:eastAsiaTheme="minorEastAsia" w:hAnsiTheme="minorHAnsi" w:cstheme="minorBidi"/>
            <w:noProof/>
            <w:sz w:val="22"/>
            <w:szCs w:val="22"/>
          </w:rPr>
          <w:tab/>
        </w:r>
        <w:r w:rsidRPr="00B11F7F">
          <w:rPr>
            <w:rStyle w:val="Hypertextovodkaz"/>
            <w:rFonts w:ascii="Cambria" w:eastAsia="Calibri" w:hAnsi="Cambria"/>
            <w:noProof/>
          </w:rPr>
          <w:t>Závěrečná ustanovení</w:t>
        </w:r>
        <w:r>
          <w:rPr>
            <w:noProof/>
            <w:webHidden/>
          </w:rPr>
          <w:tab/>
        </w:r>
        <w:r>
          <w:rPr>
            <w:noProof/>
            <w:webHidden/>
          </w:rPr>
          <w:fldChar w:fldCharType="begin"/>
        </w:r>
        <w:r>
          <w:rPr>
            <w:noProof/>
            <w:webHidden/>
          </w:rPr>
          <w:instrText xml:space="preserve"> PAGEREF _Toc97106549 \h </w:instrText>
        </w:r>
        <w:r>
          <w:rPr>
            <w:noProof/>
            <w:webHidden/>
          </w:rPr>
        </w:r>
        <w:r>
          <w:rPr>
            <w:noProof/>
            <w:webHidden/>
          </w:rPr>
          <w:fldChar w:fldCharType="separate"/>
        </w:r>
        <w:r w:rsidR="000468C0">
          <w:rPr>
            <w:noProof/>
            <w:webHidden/>
          </w:rPr>
          <w:t>16</w:t>
        </w:r>
        <w:r>
          <w:rPr>
            <w:noProof/>
            <w:webHidden/>
          </w:rPr>
          <w:fldChar w:fldCharType="end"/>
        </w:r>
      </w:hyperlink>
    </w:p>
    <w:p w14:paraId="07E74C85" w14:textId="4C44ECBC" w:rsidR="00AB1392" w:rsidRDefault="00AB1392" w:rsidP="00AB1392">
      <w:pPr>
        <w:pStyle w:val="Nadpis1"/>
        <w:numPr>
          <w:ilvl w:val="0"/>
          <w:numId w:val="0"/>
        </w:numPr>
        <w:tabs>
          <w:tab w:val="left" w:pos="708"/>
        </w:tabs>
        <w:jc w:val="center"/>
        <w:rPr>
          <w:rFonts w:ascii="Cambria" w:eastAsia="Calibri" w:hAnsi="Cambria" w:cs="Times New Roman"/>
          <w:sz w:val="24"/>
          <w:szCs w:val="24"/>
        </w:rPr>
      </w:pPr>
      <w:r>
        <w:rPr>
          <w:rFonts w:ascii="Times New Roman" w:eastAsia="Calibri" w:hAnsi="Times New Roman" w:cs="Times New Roman"/>
          <w:b w:val="0"/>
          <w:bCs w:val="0"/>
          <w:i/>
          <w:sz w:val="16"/>
          <w:szCs w:val="16"/>
        </w:rPr>
        <w:fldChar w:fldCharType="end"/>
      </w:r>
      <w:r>
        <w:rPr>
          <w:rFonts w:ascii="Times New Roman" w:eastAsia="Calibri" w:hAnsi="Times New Roman" w:cs="Times New Roman"/>
          <w:sz w:val="16"/>
          <w:szCs w:val="16"/>
        </w:rPr>
        <w:br w:type="page"/>
      </w:r>
      <w:bookmarkStart w:id="1" w:name="_Toc402373250"/>
      <w:bookmarkStart w:id="2" w:name="_Toc97106496"/>
      <w:r>
        <w:rPr>
          <w:rFonts w:ascii="Cambria" w:eastAsia="Calibri" w:hAnsi="Cambria" w:cs="Times New Roman"/>
          <w:sz w:val="24"/>
          <w:szCs w:val="24"/>
        </w:rPr>
        <w:lastRenderedPageBreak/>
        <w:t>Článek 1</w:t>
      </w:r>
      <w:bookmarkEnd w:id="1"/>
      <w:bookmarkEnd w:id="2"/>
    </w:p>
    <w:p w14:paraId="4F6F3E9E" w14:textId="77777777" w:rsidR="00AB1392" w:rsidRDefault="00AB1392" w:rsidP="00AB1392">
      <w:pPr>
        <w:pStyle w:val="Nadpis1"/>
        <w:numPr>
          <w:ilvl w:val="0"/>
          <w:numId w:val="2"/>
        </w:numPr>
        <w:tabs>
          <w:tab w:val="num" w:pos="432"/>
        </w:tabs>
        <w:ind w:left="432"/>
        <w:jc w:val="center"/>
        <w:rPr>
          <w:rFonts w:ascii="Cambria" w:eastAsia="Calibri" w:hAnsi="Cambria" w:cs="Times New Roman"/>
          <w:sz w:val="24"/>
          <w:szCs w:val="24"/>
        </w:rPr>
      </w:pPr>
      <w:bookmarkStart w:id="3" w:name="_Toc402373251"/>
      <w:bookmarkStart w:id="4" w:name="_Toc97106497"/>
      <w:r>
        <w:rPr>
          <w:rFonts w:ascii="Cambria" w:eastAsia="Calibri" w:hAnsi="Cambria" w:cs="Times New Roman"/>
          <w:sz w:val="24"/>
          <w:szCs w:val="24"/>
        </w:rPr>
        <w:t>Práva a povinnosti účastníků předškolní výchovy a vzdělávání</w:t>
      </w:r>
      <w:bookmarkEnd w:id="3"/>
      <w:bookmarkEnd w:id="4"/>
    </w:p>
    <w:p w14:paraId="79C204FE" w14:textId="77777777" w:rsidR="00AB1392" w:rsidRDefault="00AB1392" w:rsidP="00AB1392">
      <w:pPr>
        <w:rPr>
          <w:rFonts w:ascii="Cambria" w:hAnsi="Cambria"/>
        </w:rPr>
      </w:pPr>
    </w:p>
    <w:p w14:paraId="23467D0F" w14:textId="77777777" w:rsidR="00AB1392" w:rsidRDefault="00AB1392" w:rsidP="00AB1392">
      <w:pPr>
        <w:pStyle w:val="Nadpis2"/>
        <w:numPr>
          <w:ilvl w:val="1"/>
          <w:numId w:val="2"/>
        </w:numPr>
        <w:rPr>
          <w:rFonts w:ascii="Cambria" w:hAnsi="Cambria"/>
          <w:sz w:val="22"/>
          <w:szCs w:val="22"/>
        </w:rPr>
      </w:pPr>
      <w:bookmarkStart w:id="5" w:name="_Toc402373252"/>
      <w:bookmarkStart w:id="6" w:name="_Toc97106498"/>
      <w:r>
        <w:rPr>
          <w:rFonts w:ascii="Cambria" w:hAnsi="Cambria"/>
          <w:sz w:val="22"/>
          <w:szCs w:val="22"/>
        </w:rPr>
        <w:t>Základní cíle mateřské školy při zabezpečování předškolní výchovy a vzdělávání a školní vzdělávací program</w:t>
      </w:r>
      <w:bookmarkEnd w:id="5"/>
      <w:bookmarkEnd w:id="6"/>
    </w:p>
    <w:p w14:paraId="62387ACB" w14:textId="77777777" w:rsidR="00AB1392" w:rsidRDefault="00AB1392" w:rsidP="00AB1392">
      <w:pPr>
        <w:pStyle w:val="Normlnweb"/>
        <w:shd w:val="clear" w:color="auto" w:fill="FFFFFF"/>
        <w:spacing w:line="360" w:lineRule="atLeast"/>
        <w:rPr>
          <w:rFonts w:ascii="Trebuchet MS" w:hAnsi="Trebuchet MS"/>
          <w:color w:val="000000"/>
          <w:szCs w:val="20"/>
        </w:rPr>
      </w:pPr>
      <w:r>
        <w:rPr>
          <w:rFonts w:ascii="Cambria" w:hAnsi="Cambria"/>
        </w:rPr>
        <w:t>Mateřská škola:</w:t>
      </w:r>
    </w:p>
    <w:p w14:paraId="2BCBAF7D" w14:textId="783A2A98" w:rsidR="00AB1392" w:rsidRDefault="00AB1392" w:rsidP="00AB1392">
      <w:pPr>
        <w:numPr>
          <w:ilvl w:val="0"/>
          <w:numId w:val="4"/>
        </w:numPr>
        <w:jc w:val="both"/>
        <w:rPr>
          <w:rFonts w:ascii="Cambria" w:hAnsi="Cambria"/>
        </w:rPr>
      </w:pPr>
      <w:r>
        <w:rPr>
          <w:rFonts w:ascii="Cambria" w:hAnsi="Cambria"/>
        </w:rPr>
        <w:t>podílí se na zdravém citovém, rozumovém, a tělesném rozvoji dítěte</w:t>
      </w:r>
    </w:p>
    <w:p w14:paraId="40181DE9" w14:textId="77777777" w:rsidR="00AB1392" w:rsidRDefault="00AB1392" w:rsidP="00AB1392">
      <w:pPr>
        <w:numPr>
          <w:ilvl w:val="0"/>
          <w:numId w:val="4"/>
        </w:numPr>
        <w:jc w:val="both"/>
        <w:rPr>
          <w:rFonts w:ascii="Cambria" w:hAnsi="Cambria"/>
        </w:rPr>
      </w:pPr>
      <w:r>
        <w:rPr>
          <w:rFonts w:ascii="Cambria" w:hAnsi="Cambria"/>
        </w:rPr>
        <w:t>podílí se na osvojení základních pravidel chování, životních hodnot a mezilidských vztahů</w:t>
      </w:r>
    </w:p>
    <w:p w14:paraId="784042C4" w14:textId="77777777" w:rsidR="00AB1392" w:rsidRDefault="00AB1392" w:rsidP="00AB1392">
      <w:pPr>
        <w:numPr>
          <w:ilvl w:val="0"/>
          <w:numId w:val="4"/>
        </w:numPr>
        <w:jc w:val="both"/>
        <w:rPr>
          <w:rFonts w:ascii="Cambria" w:hAnsi="Cambria"/>
        </w:rPr>
      </w:pPr>
      <w:r>
        <w:rPr>
          <w:rFonts w:ascii="Cambria" w:hAnsi="Cambria"/>
        </w:rPr>
        <w:t>napomáhá vyrovnávat nerovnoměrnosti vývoje dětí před vstupem do základního vzdělávání a vytváří předpoklady pro pokračování ve vzdělávání</w:t>
      </w:r>
    </w:p>
    <w:p w14:paraId="544E5236" w14:textId="77777777" w:rsidR="00AB1392" w:rsidRDefault="00AB1392" w:rsidP="00AB1392">
      <w:pPr>
        <w:numPr>
          <w:ilvl w:val="0"/>
          <w:numId w:val="4"/>
        </w:numPr>
        <w:jc w:val="both"/>
        <w:rPr>
          <w:rFonts w:ascii="Cambria" w:hAnsi="Cambria"/>
        </w:rPr>
      </w:pPr>
      <w:r>
        <w:rPr>
          <w:rFonts w:ascii="Cambria" w:hAnsi="Cambria"/>
        </w:rPr>
        <w:t>poskytuje speciální pedagogickou péči dětem se speciálními vzdělávacími potřebami</w:t>
      </w:r>
    </w:p>
    <w:p w14:paraId="5BB4C8F1" w14:textId="77777777" w:rsidR="00AB1392" w:rsidRDefault="00AB1392" w:rsidP="00AB1392">
      <w:pPr>
        <w:numPr>
          <w:ilvl w:val="0"/>
          <w:numId w:val="4"/>
        </w:numPr>
        <w:jc w:val="both"/>
        <w:rPr>
          <w:rFonts w:ascii="Cambria" w:hAnsi="Cambria"/>
        </w:rPr>
      </w:pPr>
      <w:r>
        <w:rPr>
          <w:rFonts w:ascii="Cambria" w:hAnsi="Cambria"/>
        </w:rPr>
        <w:t>vytváří podmínky pro rozvoj nadaných dětí</w:t>
      </w:r>
    </w:p>
    <w:p w14:paraId="418DB1E6" w14:textId="77777777" w:rsidR="00AB1392" w:rsidRDefault="00AB1392" w:rsidP="00AB1392">
      <w:pPr>
        <w:numPr>
          <w:ilvl w:val="0"/>
          <w:numId w:val="4"/>
        </w:numPr>
        <w:jc w:val="both"/>
        <w:rPr>
          <w:rFonts w:ascii="Cambria" w:hAnsi="Cambria"/>
        </w:rPr>
      </w:pPr>
      <w:r>
        <w:rPr>
          <w:rFonts w:ascii="Cambria" w:hAnsi="Cambria"/>
        </w:rPr>
        <w:t>staví na vzájemné spolupráci zákonných zástupců a mateřské školy.</w:t>
      </w:r>
    </w:p>
    <w:p w14:paraId="73EE910E" w14:textId="77777777" w:rsidR="00AB1392" w:rsidRDefault="00AB1392" w:rsidP="00AB1392">
      <w:pPr>
        <w:jc w:val="both"/>
        <w:rPr>
          <w:rFonts w:ascii="Cambria" w:hAnsi="Cambria"/>
        </w:rPr>
      </w:pPr>
    </w:p>
    <w:p w14:paraId="223FB163" w14:textId="77777777" w:rsidR="00AB1392" w:rsidRDefault="00AB1392" w:rsidP="00AB1392">
      <w:pPr>
        <w:jc w:val="both"/>
        <w:rPr>
          <w:rFonts w:ascii="Cambria" w:hAnsi="Cambria"/>
        </w:rPr>
      </w:pPr>
      <w:r>
        <w:rPr>
          <w:rFonts w:ascii="Cambria" w:hAnsi="Cambria"/>
        </w:rPr>
        <w:t>Školní vzdělávací program upřesňuje cíle, zaměření, formy a obsah vzdělávání podle konkrétních podmínek uplatněných v mateřské škole.</w:t>
      </w:r>
    </w:p>
    <w:p w14:paraId="0084DAA4" w14:textId="77777777" w:rsidR="00AB1392" w:rsidRDefault="00AB1392" w:rsidP="00AB1392">
      <w:pPr>
        <w:jc w:val="both"/>
        <w:rPr>
          <w:rFonts w:ascii="Cambria" w:hAnsi="Cambria"/>
        </w:rPr>
      </w:pPr>
    </w:p>
    <w:p w14:paraId="03C4777C" w14:textId="77777777" w:rsidR="00AB1392" w:rsidRDefault="00AB1392" w:rsidP="00AB1392">
      <w:pPr>
        <w:jc w:val="both"/>
        <w:rPr>
          <w:rFonts w:ascii="Cambria" w:hAnsi="Cambria"/>
        </w:rPr>
      </w:pPr>
      <w:r>
        <w:rPr>
          <w:rFonts w:ascii="Cambria" w:hAnsi="Cambria"/>
        </w:rPr>
        <w:t>Při plnění základních cílů vzdělávání a školního vzdělávacího programu postupujeme v souladu s platnou legislativou.</w:t>
      </w:r>
    </w:p>
    <w:p w14:paraId="2328827A" w14:textId="77777777" w:rsidR="00AB1392" w:rsidRDefault="00AB1392" w:rsidP="00AB1392">
      <w:pPr>
        <w:pStyle w:val="Nadpis2"/>
        <w:numPr>
          <w:ilvl w:val="1"/>
          <w:numId w:val="2"/>
        </w:numPr>
        <w:rPr>
          <w:rFonts w:ascii="Cambria" w:hAnsi="Cambria"/>
          <w:sz w:val="22"/>
          <w:szCs w:val="22"/>
        </w:rPr>
      </w:pPr>
      <w:bookmarkStart w:id="7" w:name="_Toc402373253"/>
      <w:bookmarkStart w:id="8" w:name="_Toc97106499"/>
      <w:r>
        <w:rPr>
          <w:rFonts w:ascii="Cambria" w:hAnsi="Cambria"/>
          <w:sz w:val="22"/>
          <w:szCs w:val="22"/>
        </w:rPr>
        <w:t>Základní práva dětí přijatých k předškolnímu vzdělávání</w:t>
      </w:r>
      <w:bookmarkEnd w:id="7"/>
      <w:bookmarkEnd w:id="8"/>
    </w:p>
    <w:p w14:paraId="64224AA8" w14:textId="77777777" w:rsidR="00AB1392" w:rsidRDefault="00AB1392" w:rsidP="00AB1392">
      <w:pPr>
        <w:jc w:val="both"/>
        <w:rPr>
          <w:rFonts w:ascii="Cambria" w:hAnsi="Cambria"/>
        </w:rPr>
      </w:pPr>
      <w:r>
        <w:rPr>
          <w:rFonts w:ascii="Cambria" w:hAnsi="Cambria"/>
        </w:rPr>
        <w:t>Každé přijaté dítě má právo:</w:t>
      </w:r>
    </w:p>
    <w:p w14:paraId="129702C3" w14:textId="77777777" w:rsidR="00AB1392" w:rsidRDefault="00AB1392" w:rsidP="00AB1392">
      <w:pPr>
        <w:numPr>
          <w:ilvl w:val="0"/>
          <w:numId w:val="4"/>
        </w:numPr>
        <w:jc w:val="both"/>
        <w:rPr>
          <w:rFonts w:ascii="Cambria" w:hAnsi="Cambria"/>
        </w:rPr>
      </w:pPr>
      <w:r>
        <w:rPr>
          <w:rFonts w:ascii="Cambria" w:hAnsi="Cambria"/>
        </w:rPr>
        <w:t>na uspokojování přirozených potřeb,</w:t>
      </w:r>
    </w:p>
    <w:p w14:paraId="4651A80A" w14:textId="77777777" w:rsidR="00AB1392" w:rsidRDefault="00AB1392" w:rsidP="00AB1392">
      <w:pPr>
        <w:numPr>
          <w:ilvl w:val="0"/>
          <w:numId w:val="4"/>
        </w:numPr>
        <w:jc w:val="both"/>
        <w:rPr>
          <w:rFonts w:ascii="Cambria" w:hAnsi="Cambria"/>
        </w:rPr>
      </w:pPr>
      <w:r>
        <w:rPr>
          <w:rFonts w:ascii="Cambria" w:hAnsi="Cambria"/>
        </w:rPr>
        <w:t>na rozvoj jeho osobnosti v rámci spolupráce s rodinou,</w:t>
      </w:r>
    </w:p>
    <w:p w14:paraId="45A86020" w14:textId="77777777" w:rsidR="00AB1392" w:rsidRDefault="00AB1392" w:rsidP="00AB1392">
      <w:pPr>
        <w:numPr>
          <w:ilvl w:val="0"/>
          <w:numId w:val="4"/>
        </w:numPr>
        <w:jc w:val="both"/>
        <w:rPr>
          <w:rFonts w:ascii="Cambria" w:hAnsi="Cambria"/>
        </w:rPr>
      </w:pPr>
      <w:r>
        <w:rPr>
          <w:rFonts w:ascii="Cambria" w:hAnsi="Cambria"/>
        </w:rPr>
        <w:t>na zajištění činností a služeb poskytovaných školskými poradenskými zařízeními,</w:t>
      </w:r>
    </w:p>
    <w:p w14:paraId="677C72F4" w14:textId="77777777" w:rsidR="00AB1392" w:rsidRDefault="00AB1392" w:rsidP="00AB1392">
      <w:pPr>
        <w:numPr>
          <w:ilvl w:val="0"/>
          <w:numId w:val="4"/>
        </w:numPr>
        <w:jc w:val="both"/>
        <w:rPr>
          <w:rFonts w:ascii="Cambria" w:hAnsi="Cambria"/>
        </w:rPr>
      </w:pPr>
      <w:r>
        <w:rPr>
          <w:rFonts w:ascii="Cambria" w:hAnsi="Cambria"/>
        </w:rPr>
        <w:t>na fyzicky i psychicky bezpečné prostředí při pobytu v mateřské škole,</w:t>
      </w:r>
    </w:p>
    <w:p w14:paraId="2C52F7D9" w14:textId="77777777" w:rsidR="00AB1392" w:rsidRDefault="00AB1392" w:rsidP="00AB1392">
      <w:pPr>
        <w:numPr>
          <w:ilvl w:val="0"/>
          <w:numId w:val="4"/>
        </w:numPr>
        <w:jc w:val="both"/>
        <w:rPr>
          <w:rFonts w:ascii="Cambria" w:hAnsi="Cambria"/>
        </w:rPr>
      </w:pPr>
      <w:r>
        <w:rPr>
          <w:rFonts w:ascii="Cambria" w:hAnsi="Cambria"/>
        </w:rPr>
        <w:t>práva, která jim zaručuje Listina lidských práv a svobod a Úmluva o právech dítěte.</w:t>
      </w:r>
    </w:p>
    <w:p w14:paraId="05FB0751" w14:textId="77777777" w:rsidR="00AB1392" w:rsidRDefault="00AB1392" w:rsidP="00AB1392">
      <w:pPr>
        <w:jc w:val="both"/>
        <w:rPr>
          <w:rFonts w:ascii="Cambria" w:hAnsi="Cambria"/>
        </w:rPr>
      </w:pPr>
    </w:p>
    <w:p w14:paraId="0A546CD8" w14:textId="77777777" w:rsidR="00AB1392" w:rsidRDefault="00AB1392" w:rsidP="00AB1392">
      <w:pPr>
        <w:jc w:val="both"/>
        <w:rPr>
          <w:rFonts w:ascii="Cambria" w:hAnsi="Cambria"/>
        </w:rPr>
      </w:pPr>
      <w:r>
        <w:rPr>
          <w:rFonts w:ascii="Cambria" w:hAnsi="Cambria"/>
        </w:rPr>
        <w:t>Další práva dětí při vzdělávání vyplývají z ustanovení ostatních článků tohoto školního řádu.</w:t>
      </w:r>
    </w:p>
    <w:p w14:paraId="63E059B5" w14:textId="77777777" w:rsidR="00AB1392" w:rsidRDefault="00AB1392" w:rsidP="00AB1392">
      <w:pPr>
        <w:jc w:val="both"/>
        <w:rPr>
          <w:rFonts w:ascii="Cambria" w:hAnsi="Cambria"/>
        </w:rPr>
      </w:pPr>
    </w:p>
    <w:p w14:paraId="30DE5A48" w14:textId="77777777" w:rsidR="00AB1392" w:rsidRDefault="00AB1392" w:rsidP="00AB1392">
      <w:pPr>
        <w:jc w:val="both"/>
        <w:rPr>
          <w:rFonts w:ascii="Cambria" w:hAnsi="Cambria"/>
        </w:rPr>
      </w:pPr>
      <w:r>
        <w:rPr>
          <w:rFonts w:ascii="Cambria" w:hAnsi="Cambria"/>
        </w:rPr>
        <w:t>Pokud je ve třídě mateřské školy vzděláváno individuálně integrované dítě, vytvoří ředitelka školy podmínky odpovídající individuálním vzdělávacím potřebám dítěte vedoucí k jeho všestrannému rozvoji.</w:t>
      </w:r>
      <w:r>
        <w:rPr>
          <w:rFonts w:ascii="Cambria" w:hAnsi="Cambria"/>
        </w:rPr>
        <w:br w:type="page"/>
      </w:r>
    </w:p>
    <w:p w14:paraId="5D3A5AB7" w14:textId="77777777" w:rsidR="00AB1392" w:rsidRDefault="00AB1392" w:rsidP="00AB1392">
      <w:pPr>
        <w:pStyle w:val="Nadpis1"/>
        <w:numPr>
          <w:ilvl w:val="0"/>
          <w:numId w:val="0"/>
        </w:numPr>
        <w:tabs>
          <w:tab w:val="left" w:pos="708"/>
        </w:tabs>
        <w:jc w:val="center"/>
        <w:rPr>
          <w:rFonts w:ascii="Cambria" w:eastAsia="Calibri" w:hAnsi="Cambria" w:cs="Times New Roman"/>
          <w:sz w:val="24"/>
          <w:szCs w:val="24"/>
        </w:rPr>
      </w:pPr>
      <w:bookmarkStart w:id="9" w:name="_Toc97106500"/>
      <w:r>
        <w:rPr>
          <w:rFonts w:ascii="Cambria" w:eastAsia="Calibri" w:hAnsi="Cambria" w:cs="Times New Roman"/>
          <w:sz w:val="24"/>
          <w:szCs w:val="24"/>
        </w:rPr>
        <w:lastRenderedPageBreak/>
        <w:t>Článek 2.</w:t>
      </w:r>
      <w:bookmarkEnd w:id="9"/>
    </w:p>
    <w:p w14:paraId="22B7012A" w14:textId="77777777" w:rsidR="00AB1392" w:rsidRDefault="00AB1392" w:rsidP="00AB1392">
      <w:pPr>
        <w:pStyle w:val="Nadpis1"/>
        <w:numPr>
          <w:ilvl w:val="0"/>
          <w:numId w:val="2"/>
        </w:numPr>
        <w:tabs>
          <w:tab w:val="num" w:pos="432"/>
        </w:tabs>
        <w:ind w:left="432"/>
        <w:jc w:val="center"/>
        <w:rPr>
          <w:rFonts w:ascii="Cambria" w:eastAsia="Calibri" w:hAnsi="Cambria" w:cs="Times New Roman"/>
          <w:sz w:val="24"/>
          <w:szCs w:val="24"/>
        </w:rPr>
      </w:pPr>
      <w:bookmarkStart w:id="10" w:name="_Toc97106501"/>
      <w:r>
        <w:rPr>
          <w:rFonts w:ascii="Cambria" w:eastAsia="Calibri" w:hAnsi="Cambria" w:cs="Times New Roman"/>
          <w:sz w:val="24"/>
          <w:szCs w:val="24"/>
        </w:rPr>
        <w:t>Povinné předškolní vzdělávání</w:t>
      </w:r>
      <w:bookmarkEnd w:id="10"/>
    </w:p>
    <w:p w14:paraId="61B46433" w14:textId="77777777" w:rsidR="00AB1392" w:rsidRDefault="00AB1392" w:rsidP="00AB1392">
      <w:pPr>
        <w:rPr>
          <w:rFonts w:ascii="Cambria" w:hAnsi="Cambria"/>
        </w:rPr>
      </w:pPr>
    </w:p>
    <w:p w14:paraId="6074DE5A" w14:textId="77777777" w:rsidR="00AB1392" w:rsidRDefault="00AB1392" w:rsidP="00AB1392">
      <w:pPr>
        <w:pStyle w:val="Nadpis2"/>
        <w:numPr>
          <w:ilvl w:val="1"/>
          <w:numId w:val="2"/>
        </w:numPr>
        <w:rPr>
          <w:rFonts w:ascii="Cambria" w:hAnsi="Cambria"/>
          <w:sz w:val="22"/>
          <w:szCs w:val="22"/>
        </w:rPr>
      </w:pPr>
      <w:bookmarkStart w:id="11" w:name="_Toc492545996"/>
      <w:bookmarkStart w:id="12" w:name="_Toc97106502"/>
      <w:r>
        <w:rPr>
          <w:rFonts w:ascii="Cambria" w:hAnsi="Cambria"/>
          <w:sz w:val="22"/>
          <w:szCs w:val="22"/>
        </w:rPr>
        <w:t>Povinné předškolní vzdělávání</w:t>
      </w:r>
      <w:bookmarkEnd w:id="11"/>
      <w:r>
        <w:rPr>
          <w:rFonts w:ascii="Cambria" w:hAnsi="Cambria"/>
          <w:sz w:val="22"/>
          <w:szCs w:val="22"/>
        </w:rPr>
        <w:t xml:space="preserve"> – stanovení rozsahu</w:t>
      </w:r>
      <w:bookmarkEnd w:id="12"/>
      <w:r>
        <w:rPr>
          <w:rFonts w:ascii="Cambria" w:hAnsi="Cambria"/>
          <w:sz w:val="22"/>
          <w:szCs w:val="22"/>
        </w:rPr>
        <w:t xml:space="preserve"> </w:t>
      </w:r>
      <w:bookmarkStart w:id="13" w:name="_Toc492546222"/>
      <w:bookmarkStart w:id="14" w:name="_Toc492545997"/>
    </w:p>
    <w:p w14:paraId="7E831D20" w14:textId="77777777" w:rsidR="00AB1392" w:rsidRDefault="00AB1392" w:rsidP="00AB1392">
      <w:pPr>
        <w:jc w:val="both"/>
        <w:rPr>
          <w:rFonts w:ascii="Cambria" w:hAnsi="Cambria"/>
        </w:rPr>
      </w:pPr>
      <w:r>
        <w:rPr>
          <w:rFonts w:ascii="Cambria" w:hAnsi="Cambria"/>
        </w:rPr>
        <w:t>Povinné předškolní vzdělávání má formu pravidelné denní docházky v pracovních dnech. Povinné předškolní vzdělávání se stanovuje v rozsahu 4 hodin denně. Povinnost předškolního vzdělávání není dána ve dnech, které připadají na období školních prázdnin v souladu s organizací školního roku v základních a středních školách.</w:t>
      </w:r>
      <w:bookmarkEnd w:id="13"/>
      <w:bookmarkEnd w:id="14"/>
    </w:p>
    <w:p w14:paraId="07014D30" w14:textId="77777777" w:rsidR="00AB1392" w:rsidRDefault="00AB1392" w:rsidP="00AB1392">
      <w:pPr>
        <w:jc w:val="both"/>
        <w:rPr>
          <w:rFonts w:ascii="Cambria" w:hAnsi="Cambria"/>
        </w:rPr>
      </w:pPr>
      <w:bookmarkStart w:id="15" w:name="_Toc492546223"/>
      <w:bookmarkStart w:id="16" w:name="_Toc492545998"/>
    </w:p>
    <w:p w14:paraId="57FAE7F4" w14:textId="77777777" w:rsidR="00AB1392" w:rsidRDefault="00AB1392" w:rsidP="00AB1392">
      <w:pPr>
        <w:jc w:val="both"/>
        <w:rPr>
          <w:rFonts w:ascii="Cambria" w:hAnsi="Cambria"/>
        </w:rPr>
      </w:pPr>
      <w:r>
        <w:rPr>
          <w:rFonts w:ascii="Cambria" w:hAnsi="Cambria"/>
        </w:rPr>
        <w:t>Povinné předškolní vzdělávání se stanovuje v rozsahu 4 hodin denně.</w:t>
      </w:r>
      <w:bookmarkEnd w:id="15"/>
      <w:bookmarkEnd w:id="16"/>
      <w:r>
        <w:rPr>
          <w:rFonts w:ascii="Cambria" w:hAnsi="Cambria"/>
        </w:rPr>
        <w:t xml:space="preserve"> </w:t>
      </w:r>
    </w:p>
    <w:p w14:paraId="4FA15A59" w14:textId="77777777" w:rsidR="00AB1392" w:rsidRDefault="00AB1392" w:rsidP="00AB1392">
      <w:pPr>
        <w:jc w:val="both"/>
        <w:rPr>
          <w:rFonts w:ascii="Cambria" w:hAnsi="Cambria"/>
        </w:rPr>
      </w:pPr>
      <w:bookmarkStart w:id="17" w:name="_Toc492546224"/>
      <w:bookmarkStart w:id="18" w:name="_Toc492545999"/>
    </w:p>
    <w:p w14:paraId="7C13F8F2" w14:textId="77777777" w:rsidR="00AB1392" w:rsidRDefault="00AB1392" w:rsidP="00AB1392">
      <w:pPr>
        <w:jc w:val="both"/>
        <w:rPr>
          <w:rFonts w:ascii="Cambria" w:hAnsi="Cambria"/>
        </w:rPr>
      </w:pPr>
      <w:r>
        <w:rPr>
          <w:rFonts w:ascii="Cambria" w:hAnsi="Cambria"/>
        </w:rPr>
        <w:t>Začátek vzdělávání je stanoven ředitelkou školy na 8:00 hodin.</w:t>
      </w:r>
      <w:bookmarkEnd w:id="17"/>
      <w:bookmarkEnd w:id="18"/>
    </w:p>
    <w:p w14:paraId="25425C58" w14:textId="77777777" w:rsidR="00AB1392" w:rsidRDefault="00AB1392" w:rsidP="00AB1392">
      <w:pPr>
        <w:jc w:val="both"/>
        <w:rPr>
          <w:rFonts w:ascii="Cambria" w:hAnsi="Cambria"/>
        </w:rPr>
      </w:pPr>
      <w:bookmarkStart w:id="19" w:name="_Toc492546225"/>
      <w:bookmarkStart w:id="20" w:name="_Toc492546000"/>
    </w:p>
    <w:p w14:paraId="7DDD5C54" w14:textId="77777777" w:rsidR="00AB1392" w:rsidRDefault="00AB1392" w:rsidP="00AB1392">
      <w:pPr>
        <w:jc w:val="both"/>
        <w:rPr>
          <w:rFonts w:ascii="Cambria" w:hAnsi="Cambria"/>
        </w:rPr>
      </w:pPr>
      <w:r>
        <w:rPr>
          <w:rFonts w:ascii="Cambria" w:hAnsi="Cambria"/>
        </w:rPr>
        <w:t>Zákonní zástupci mají povinnost zajistit, aby dítě, které plní povinné předškolní vzdělávání, docházelo řádně do mateřské školy. Zanedbává-li péči o povinné předškolní vzdělávání, dopustí se tím přestupku podle §182a školského zákona.</w:t>
      </w:r>
      <w:bookmarkEnd w:id="19"/>
      <w:bookmarkEnd w:id="20"/>
      <w:r>
        <w:rPr>
          <w:rFonts w:ascii="Cambria" w:hAnsi="Cambria"/>
        </w:rPr>
        <w:t> </w:t>
      </w:r>
    </w:p>
    <w:p w14:paraId="302C03D8" w14:textId="77777777" w:rsidR="00AB1392" w:rsidRDefault="00AB1392" w:rsidP="00AB1392">
      <w:pPr>
        <w:pStyle w:val="Nadpis2"/>
        <w:numPr>
          <w:ilvl w:val="1"/>
          <w:numId w:val="2"/>
        </w:numPr>
        <w:rPr>
          <w:rFonts w:ascii="Cambria" w:hAnsi="Cambria"/>
          <w:sz w:val="22"/>
          <w:szCs w:val="22"/>
        </w:rPr>
      </w:pPr>
      <w:bookmarkStart w:id="21" w:name="_Toc492546001"/>
      <w:bookmarkStart w:id="22" w:name="_Toc97106503"/>
      <w:r>
        <w:rPr>
          <w:rFonts w:ascii="Cambria" w:hAnsi="Cambria"/>
          <w:sz w:val="22"/>
          <w:szCs w:val="22"/>
        </w:rPr>
        <w:t>Omlouvání nepřítomnosti dítěte při povinném předškolním vzdělávání</w:t>
      </w:r>
      <w:bookmarkEnd w:id="21"/>
      <w:bookmarkEnd w:id="22"/>
      <w:r>
        <w:rPr>
          <w:rFonts w:ascii="Cambria" w:hAnsi="Cambria"/>
          <w:sz w:val="22"/>
          <w:szCs w:val="22"/>
        </w:rPr>
        <w:t xml:space="preserve"> </w:t>
      </w:r>
    </w:p>
    <w:p w14:paraId="7532C8F7" w14:textId="77777777" w:rsidR="0016068B" w:rsidRDefault="0016068B" w:rsidP="0016068B">
      <w:pPr>
        <w:jc w:val="both"/>
        <w:rPr>
          <w:rFonts w:ascii="Cambria" w:hAnsi="Cambria"/>
        </w:rPr>
      </w:pPr>
      <w:bookmarkStart w:id="23" w:name="_Toc492546229"/>
      <w:bookmarkStart w:id="24" w:name="_Toc492546004"/>
      <w:r>
        <w:rPr>
          <w:rFonts w:ascii="Cambria" w:hAnsi="Cambria"/>
        </w:rPr>
        <w:t>Zákonní zástupci jsou povinni oznámit předem známou nepřítomnost dítěte. Není-li nepřítomnost předem známá, omluví nepřítomnost dítěte ve vzdělávání nejpozději do 3 dnů jeho nepřítomnosti, písemně, telefonicky, nebo osobně. Po návratu dítěte žáka do školy písemně na omluvném listu dítěte ve třídě, kam dítě pravidelně dochází.</w:t>
      </w:r>
    </w:p>
    <w:p w14:paraId="065FCDDC" w14:textId="15F68F86" w:rsidR="00AB1392" w:rsidRDefault="00AB1392" w:rsidP="00AB1392">
      <w:pPr>
        <w:jc w:val="both"/>
        <w:rPr>
          <w:rFonts w:ascii="Cambria" w:hAnsi="Cambria"/>
        </w:rPr>
      </w:pPr>
    </w:p>
    <w:p w14:paraId="5438CCC5" w14:textId="75B071A4" w:rsidR="0016068B" w:rsidRDefault="0016068B" w:rsidP="0016068B">
      <w:pPr>
        <w:jc w:val="both"/>
        <w:rPr>
          <w:rFonts w:ascii="Cambria" w:hAnsi="Cambria"/>
        </w:rPr>
      </w:pPr>
      <w:r>
        <w:rPr>
          <w:rFonts w:ascii="Cambria" w:hAnsi="Cambria"/>
        </w:rPr>
        <w:t>Ředitelka školy je oprávněna požadovat doložení důvodů nepřítomnosti dítěte.</w:t>
      </w:r>
    </w:p>
    <w:p w14:paraId="2EECCCFD" w14:textId="77777777" w:rsidR="0016068B" w:rsidRDefault="0016068B" w:rsidP="00AB1392">
      <w:pPr>
        <w:jc w:val="both"/>
        <w:rPr>
          <w:rFonts w:ascii="Cambria" w:hAnsi="Cambria"/>
        </w:rPr>
      </w:pPr>
    </w:p>
    <w:p w14:paraId="72F09457" w14:textId="77777777" w:rsidR="00AB1392" w:rsidRDefault="00AB1392" w:rsidP="00AB1392">
      <w:pPr>
        <w:jc w:val="both"/>
        <w:rPr>
          <w:rFonts w:ascii="Cambria" w:hAnsi="Cambria"/>
        </w:rPr>
      </w:pPr>
      <w:bookmarkStart w:id="25" w:name="_Toc492546230"/>
      <w:bookmarkStart w:id="26" w:name="_Toc492546005"/>
      <w:bookmarkEnd w:id="23"/>
      <w:bookmarkEnd w:id="24"/>
      <w:r>
        <w:rPr>
          <w:rFonts w:ascii="Cambria" w:hAnsi="Cambria"/>
        </w:rPr>
        <w:t>Při opakovaném porušování školního řádu (pozdní příchod bez řádné omluvy) je ředitelka povinna hlásit tuto skutečnost OSPOD (orgán sociálně – právní ochrany dětí).</w:t>
      </w:r>
      <w:bookmarkEnd w:id="25"/>
      <w:bookmarkEnd w:id="26"/>
    </w:p>
    <w:p w14:paraId="1277D0A8" w14:textId="77777777" w:rsidR="00AB1392" w:rsidRDefault="00AB1392" w:rsidP="00AB1392">
      <w:pPr>
        <w:jc w:val="both"/>
        <w:rPr>
          <w:rFonts w:ascii="Cambria" w:hAnsi="Cambria"/>
        </w:rPr>
      </w:pPr>
      <w:bookmarkStart w:id="27" w:name="_Toc492546231"/>
      <w:bookmarkStart w:id="28" w:name="_Toc492546006"/>
    </w:p>
    <w:p w14:paraId="198C8B09" w14:textId="77777777" w:rsidR="00AB1392" w:rsidRDefault="00AB1392" w:rsidP="00AB1392">
      <w:pPr>
        <w:jc w:val="both"/>
        <w:rPr>
          <w:rFonts w:ascii="Cambria" w:hAnsi="Cambria"/>
        </w:rPr>
      </w:pPr>
      <w:r>
        <w:rPr>
          <w:rFonts w:ascii="Cambria" w:hAnsi="Cambria"/>
        </w:rPr>
        <w:t>Učitelka ve třídě eviduje školní docházku své třídy. V případě neomluvené absence nebo zvýšené omluvené absence informuje ředitelku školy, která poskytnuté informace vyhodnocuje. Při zvýšené omluvené nepřítomnosti ověřuje její věrohodnost.</w:t>
      </w:r>
      <w:bookmarkEnd w:id="27"/>
      <w:bookmarkEnd w:id="28"/>
    </w:p>
    <w:p w14:paraId="3FBE8F1E" w14:textId="77777777" w:rsidR="00AB1392" w:rsidRDefault="00AB1392" w:rsidP="00AB1392">
      <w:pPr>
        <w:jc w:val="both"/>
        <w:rPr>
          <w:rFonts w:ascii="Cambria" w:hAnsi="Cambria"/>
        </w:rPr>
      </w:pPr>
      <w:bookmarkStart w:id="29" w:name="_Toc492546232"/>
      <w:bookmarkStart w:id="30" w:name="_Toc492546007"/>
    </w:p>
    <w:p w14:paraId="0C854A3E" w14:textId="1E2DFD24" w:rsidR="00AB1392" w:rsidRDefault="00AB1392" w:rsidP="00AB1392">
      <w:pPr>
        <w:jc w:val="both"/>
        <w:rPr>
          <w:rFonts w:ascii="Cambria" w:hAnsi="Cambria"/>
        </w:rPr>
      </w:pPr>
      <w:r>
        <w:rPr>
          <w:rFonts w:ascii="Cambria" w:hAnsi="Cambria"/>
        </w:rPr>
        <w:t>Neomluvenou absenci dítěte řeší ředitelka školy pohovorem, na který je zákonný zástupce pozván doporučujícím dopisem. Při pokračující absenci ředitelka školy zašle oznámení o pokračující nepřítomnosti dítěte orgánu sociálně-právní ochrany dětí.</w:t>
      </w:r>
      <w:bookmarkEnd w:id="29"/>
      <w:bookmarkEnd w:id="30"/>
    </w:p>
    <w:p w14:paraId="23198680" w14:textId="77777777" w:rsidR="0016068B" w:rsidRDefault="0016068B" w:rsidP="0016068B">
      <w:pPr>
        <w:jc w:val="both"/>
        <w:rPr>
          <w:rFonts w:ascii="Cambria" w:hAnsi="Cambria"/>
        </w:rPr>
      </w:pPr>
      <w:bookmarkStart w:id="31" w:name="_Toc492546228"/>
      <w:bookmarkStart w:id="32" w:name="_Toc492546003"/>
    </w:p>
    <w:p w14:paraId="707DE5EA" w14:textId="77777777" w:rsidR="00AB1392" w:rsidRDefault="00AB1392" w:rsidP="00AB1392">
      <w:pPr>
        <w:pStyle w:val="Nadpis2"/>
        <w:numPr>
          <w:ilvl w:val="1"/>
          <w:numId w:val="2"/>
        </w:numPr>
        <w:rPr>
          <w:rFonts w:ascii="Cambria" w:hAnsi="Cambria"/>
          <w:sz w:val="22"/>
          <w:szCs w:val="22"/>
        </w:rPr>
      </w:pPr>
      <w:bookmarkStart w:id="33" w:name="_Toc97106504"/>
      <w:bookmarkEnd w:id="31"/>
      <w:bookmarkEnd w:id="32"/>
      <w:r>
        <w:rPr>
          <w:rFonts w:ascii="Cambria" w:hAnsi="Cambria"/>
          <w:sz w:val="22"/>
          <w:szCs w:val="22"/>
        </w:rPr>
        <w:t>Individuální vzdělávání dítěte</w:t>
      </w:r>
      <w:bookmarkStart w:id="34" w:name="_Toc492546234"/>
      <w:bookmarkEnd w:id="33"/>
    </w:p>
    <w:p w14:paraId="28EA4775" w14:textId="77777777" w:rsidR="00AB1392" w:rsidRDefault="00AB1392" w:rsidP="00AB1392">
      <w:pPr>
        <w:jc w:val="both"/>
        <w:rPr>
          <w:rFonts w:ascii="Cambria" w:hAnsi="Cambria"/>
        </w:rPr>
      </w:pPr>
      <w:r>
        <w:rPr>
          <w:rFonts w:ascii="Cambria" w:hAnsi="Cambria"/>
        </w:rPr>
        <w:t>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w:t>
      </w:r>
      <w:bookmarkStart w:id="35" w:name="_Toc492546235"/>
      <w:bookmarkEnd w:id="34"/>
    </w:p>
    <w:p w14:paraId="04323B7E" w14:textId="77777777" w:rsidR="00AB1392" w:rsidRDefault="00AB1392" w:rsidP="00AB1392">
      <w:pPr>
        <w:jc w:val="both"/>
        <w:rPr>
          <w:rFonts w:ascii="Cambria" w:hAnsi="Cambria"/>
        </w:rPr>
      </w:pPr>
      <w:r>
        <w:rPr>
          <w:rFonts w:ascii="Cambria" w:hAnsi="Cambria"/>
        </w:rPr>
        <w:lastRenderedPageBreak/>
        <w:t>V průběhu školního roku lze plnit povinnost individuálního předškolního vzdělávání nejdříve ode dne, kdy bylo oznámení o individuálním vzdělávání dítěte doručeno řediteli mateřské školy, kam bylo dítě přijato k předškolnímu vzdělávání.</w:t>
      </w:r>
      <w:bookmarkEnd w:id="35"/>
    </w:p>
    <w:p w14:paraId="16210EBE" w14:textId="77777777" w:rsidR="00AB1392" w:rsidRDefault="00AB1392" w:rsidP="00AB1392">
      <w:pPr>
        <w:jc w:val="both"/>
        <w:rPr>
          <w:rFonts w:ascii="Cambria" w:hAnsi="Cambria"/>
        </w:rPr>
      </w:pPr>
      <w:bookmarkStart w:id="36" w:name="_Toc492546236"/>
    </w:p>
    <w:p w14:paraId="0D3F4AD2" w14:textId="77777777" w:rsidR="00AB1392" w:rsidRDefault="00AB1392" w:rsidP="00AB1392">
      <w:pPr>
        <w:jc w:val="both"/>
        <w:rPr>
          <w:rFonts w:ascii="Cambria" w:hAnsi="Cambria"/>
        </w:rPr>
      </w:pPr>
      <w:r>
        <w:rPr>
          <w:rFonts w:ascii="Cambria" w:hAnsi="Cambria"/>
        </w:rPr>
        <w:t>Oznámení zákonného zástupce o individuálním vzdělávání dítěte musí obsahovat:</w:t>
      </w:r>
      <w:bookmarkEnd w:id="36"/>
    </w:p>
    <w:p w14:paraId="50260BD1" w14:textId="77777777" w:rsidR="00AB1392" w:rsidRDefault="00AB1392" w:rsidP="00AB1392">
      <w:pPr>
        <w:jc w:val="both"/>
        <w:rPr>
          <w:rFonts w:ascii="Cambria" w:hAnsi="Cambria"/>
        </w:rPr>
      </w:pPr>
      <w:bookmarkStart w:id="37" w:name="_Toc492546237"/>
      <w:r>
        <w:rPr>
          <w:rFonts w:ascii="Cambria" w:hAnsi="Cambria"/>
        </w:rPr>
        <w:t>a) jméno, popřípadě jména, a příjmení, rodné číslo a místo trvalého pobytu dítěte, v případě cizince místo pobytu dítěte,</w:t>
      </w:r>
      <w:bookmarkEnd w:id="37"/>
    </w:p>
    <w:p w14:paraId="5EA02D3C" w14:textId="77777777" w:rsidR="00AB1392" w:rsidRDefault="00AB1392" w:rsidP="00AB1392">
      <w:pPr>
        <w:jc w:val="both"/>
        <w:rPr>
          <w:rFonts w:ascii="Cambria" w:hAnsi="Cambria"/>
        </w:rPr>
      </w:pPr>
      <w:bookmarkStart w:id="38" w:name="_Toc492546238"/>
      <w:r>
        <w:rPr>
          <w:rFonts w:ascii="Cambria" w:hAnsi="Cambria"/>
        </w:rPr>
        <w:t>b) uvedení období, ve kterém má být dítě individuálně vzděláváno,</w:t>
      </w:r>
      <w:bookmarkEnd w:id="38"/>
    </w:p>
    <w:p w14:paraId="41F44E9B" w14:textId="77777777" w:rsidR="00AB1392" w:rsidRDefault="00AB1392" w:rsidP="00AB1392">
      <w:pPr>
        <w:jc w:val="both"/>
        <w:rPr>
          <w:rFonts w:ascii="Cambria" w:hAnsi="Cambria"/>
        </w:rPr>
      </w:pPr>
      <w:bookmarkStart w:id="39" w:name="_Toc492546239"/>
      <w:r>
        <w:rPr>
          <w:rFonts w:ascii="Cambria" w:hAnsi="Cambria"/>
        </w:rPr>
        <w:t>c) důvody pro individuální vzdělávání dítěte.</w:t>
      </w:r>
      <w:bookmarkEnd w:id="39"/>
    </w:p>
    <w:p w14:paraId="54787B28" w14:textId="77777777" w:rsidR="00AB1392" w:rsidRDefault="00AB1392" w:rsidP="00AB1392">
      <w:pPr>
        <w:jc w:val="both"/>
        <w:rPr>
          <w:rFonts w:ascii="Cambria" w:hAnsi="Cambria"/>
        </w:rPr>
      </w:pPr>
      <w:bookmarkStart w:id="40" w:name="_Toc492546240"/>
    </w:p>
    <w:p w14:paraId="2D19881F" w14:textId="77777777" w:rsidR="00AB1392" w:rsidRDefault="00AB1392" w:rsidP="00AB1392">
      <w:pPr>
        <w:jc w:val="both"/>
        <w:rPr>
          <w:rFonts w:ascii="Cambria" w:hAnsi="Cambria"/>
        </w:rPr>
      </w:pPr>
      <w:r>
        <w:rPr>
          <w:rFonts w:ascii="Cambria" w:hAnsi="Cambria"/>
        </w:rPr>
        <w:t>Mateřská škola ověří úroveň osvojování očekávaných výstupů v jednotlivých oblastech a případně doporučí zákonnému zástupci další postup při vzdělávání.</w:t>
      </w:r>
      <w:bookmarkEnd w:id="40"/>
    </w:p>
    <w:p w14:paraId="4787D7E4" w14:textId="77777777" w:rsidR="00AB1392" w:rsidRDefault="00AB1392" w:rsidP="00AB1392">
      <w:pPr>
        <w:jc w:val="both"/>
        <w:rPr>
          <w:rFonts w:ascii="Cambria" w:hAnsi="Cambria"/>
        </w:rPr>
      </w:pPr>
      <w:bookmarkStart w:id="41" w:name="_Toc492546241"/>
    </w:p>
    <w:p w14:paraId="41721C5F" w14:textId="77777777" w:rsidR="00AB1392" w:rsidRPr="00E84A0C" w:rsidRDefault="00AB1392" w:rsidP="00AB1392">
      <w:pPr>
        <w:jc w:val="both"/>
        <w:rPr>
          <w:rFonts w:ascii="Cambria" w:hAnsi="Cambria"/>
        </w:rPr>
      </w:pPr>
      <w:r w:rsidRPr="00E84A0C">
        <w:rPr>
          <w:rFonts w:ascii="Cambria" w:hAnsi="Cambria"/>
        </w:rPr>
        <w:t>Ředitelka školy stanoví termíny ověření vždy na druhou polovinu listopadu a náhradní termíny na první polovinu prosince, přesný termín bude zákonným zástupcům sdělen individuálně, nebo s nimi dohodnut.</w:t>
      </w:r>
      <w:bookmarkEnd w:id="41"/>
    </w:p>
    <w:p w14:paraId="51B73A7C" w14:textId="77777777" w:rsidR="00AB1392" w:rsidRPr="00850C84" w:rsidRDefault="00AB1392" w:rsidP="00AB1392">
      <w:pPr>
        <w:jc w:val="both"/>
        <w:rPr>
          <w:rFonts w:ascii="Cambria" w:hAnsi="Cambria"/>
          <w:color w:val="FF0000"/>
        </w:rPr>
      </w:pPr>
      <w:bookmarkStart w:id="42" w:name="_Toc492546242"/>
    </w:p>
    <w:p w14:paraId="7D4B75F1" w14:textId="77777777" w:rsidR="00AB1392" w:rsidRDefault="00AB1392" w:rsidP="00AB1392">
      <w:pPr>
        <w:jc w:val="both"/>
        <w:rPr>
          <w:rFonts w:ascii="Cambria" w:hAnsi="Cambria"/>
        </w:rPr>
      </w:pPr>
      <w:r>
        <w:rPr>
          <w:rFonts w:ascii="Cambria" w:hAnsi="Cambria"/>
        </w:rPr>
        <w:t>Zákonný zástupce dítěte, které je individuálně vzděláváno, je povinen zajistit účast dítěte u ověření.</w:t>
      </w:r>
      <w:bookmarkEnd w:id="42"/>
      <w:r>
        <w:rPr>
          <w:rFonts w:ascii="Cambria" w:hAnsi="Cambria"/>
        </w:rPr>
        <w:t xml:space="preserve"> </w:t>
      </w:r>
    </w:p>
    <w:p w14:paraId="52F8A904" w14:textId="77777777" w:rsidR="00AB1392" w:rsidRDefault="00AB1392" w:rsidP="00AB1392">
      <w:pPr>
        <w:jc w:val="both"/>
        <w:rPr>
          <w:rFonts w:ascii="Cambria" w:hAnsi="Cambria"/>
        </w:rPr>
      </w:pPr>
      <w:bookmarkStart w:id="43" w:name="_Toc492546243"/>
    </w:p>
    <w:p w14:paraId="2878F212" w14:textId="77777777" w:rsidR="00AB1392" w:rsidRDefault="00AB1392" w:rsidP="00AB1392">
      <w:pPr>
        <w:jc w:val="both"/>
        <w:rPr>
          <w:rFonts w:ascii="Cambria" w:hAnsi="Cambria"/>
        </w:rPr>
      </w:pPr>
      <w:r>
        <w:rPr>
          <w:rFonts w:ascii="Cambria" w:hAnsi="Cambria"/>
        </w:rPr>
        <w:t>Ředitelka mateřské školy, kam bylo dítě přijato k předškolnímu vzdělávání, ukončí individuální vzdělávání dítěte, pokud zákonný zástupce dítěte nezajistil účast dítěte u ověření, a to ani v náhradním termínu.</w:t>
      </w:r>
      <w:bookmarkEnd w:id="43"/>
    </w:p>
    <w:p w14:paraId="42EB5A6E" w14:textId="77777777" w:rsidR="00AB1392" w:rsidRDefault="00AB1392" w:rsidP="00AB1392">
      <w:pPr>
        <w:jc w:val="both"/>
        <w:rPr>
          <w:rFonts w:ascii="Cambria" w:hAnsi="Cambria"/>
        </w:rPr>
      </w:pPr>
      <w:bookmarkStart w:id="44" w:name="_Toc492546244"/>
    </w:p>
    <w:p w14:paraId="59F90926" w14:textId="77777777" w:rsidR="00AB1392" w:rsidRDefault="00AB1392" w:rsidP="00AB1392">
      <w:pPr>
        <w:jc w:val="both"/>
        <w:rPr>
          <w:rFonts w:ascii="Cambria" w:hAnsi="Cambria"/>
        </w:rPr>
      </w:pPr>
      <w:r>
        <w:rPr>
          <w:rFonts w:ascii="Cambria" w:hAnsi="Cambria"/>
        </w:rPr>
        <w:t>Odvolání proti rozhodnutí ředitele mateřské školy o ukončení individuálního vzdělávání dítěte nemá odkladný účinek. Po ukončení individuálního vzdělávání dítěte nelze dítě opětovně individuálně vzdělávat.</w:t>
      </w:r>
      <w:bookmarkEnd w:id="44"/>
    </w:p>
    <w:p w14:paraId="41E0D2D1" w14:textId="77777777" w:rsidR="00AB1392" w:rsidRDefault="00AB1392" w:rsidP="00AB1392">
      <w:pPr>
        <w:pStyle w:val="Nadpis2"/>
        <w:numPr>
          <w:ilvl w:val="1"/>
          <w:numId w:val="2"/>
        </w:numPr>
        <w:rPr>
          <w:rFonts w:ascii="Cambria" w:hAnsi="Cambria"/>
          <w:sz w:val="22"/>
          <w:szCs w:val="22"/>
        </w:rPr>
      </w:pPr>
      <w:bookmarkStart w:id="45" w:name="_Toc97106505"/>
      <w:r>
        <w:rPr>
          <w:rFonts w:ascii="Cambria" w:hAnsi="Cambria"/>
          <w:sz w:val="22"/>
          <w:szCs w:val="22"/>
        </w:rPr>
        <w:t>Povinnosti dětí přijatých k předškolnímu vzdělávání</w:t>
      </w:r>
      <w:bookmarkEnd w:id="45"/>
      <w:r>
        <w:rPr>
          <w:rFonts w:ascii="Cambria" w:hAnsi="Cambria"/>
          <w:sz w:val="22"/>
          <w:szCs w:val="22"/>
        </w:rPr>
        <w:t xml:space="preserve"> </w:t>
      </w:r>
    </w:p>
    <w:p w14:paraId="690477DC" w14:textId="77777777" w:rsidR="00AB1392" w:rsidRDefault="00AB1392" w:rsidP="00AB1392">
      <w:pPr>
        <w:jc w:val="both"/>
        <w:rPr>
          <w:rFonts w:ascii="Cambria" w:hAnsi="Cambria"/>
        </w:rPr>
      </w:pPr>
      <w:bookmarkStart w:id="46" w:name="_Toc402373254"/>
      <w:r>
        <w:rPr>
          <w:rFonts w:ascii="Cambria" w:hAnsi="Cambria"/>
        </w:rPr>
        <w:t>Povinnosti dítěte:</w:t>
      </w:r>
    </w:p>
    <w:p w14:paraId="6B772E40" w14:textId="77777777" w:rsidR="00AB1392" w:rsidRDefault="00AB1392" w:rsidP="00AB1392">
      <w:pPr>
        <w:numPr>
          <w:ilvl w:val="0"/>
          <w:numId w:val="4"/>
        </w:numPr>
        <w:jc w:val="both"/>
        <w:rPr>
          <w:rFonts w:ascii="Cambria" w:hAnsi="Cambria"/>
        </w:rPr>
      </w:pPr>
      <w:r>
        <w:rPr>
          <w:rFonts w:ascii="Cambria" w:hAnsi="Cambria"/>
        </w:rPr>
        <w:t>dodržovat stanovená pravidla soužití v MŠ,</w:t>
      </w:r>
    </w:p>
    <w:p w14:paraId="56364CB4" w14:textId="77777777" w:rsidR="00AB1392" w:rsidRDefault="00AB1392" w:rsidP="00AB1392">
      <w:pPr>
        <w:numPr>
          <w:ilvl w:val="0"/>
          <w:numId w:val="4"/>
        </w:numPr>
        <w:jc w:val="both"/>
        <w:rPr>
          <w:rFonts w:ascii="Cambria" w:hAnsi="Cambria"/>
        </w:rPr>
      </w:pPr>
      <w:r>
        <w:rPr>
          <w:rFonts w:ascii="Cambria" w:hAnsi="Cambria"/>
        </w:rPr>
        <w:t>dbát pokynů učitelek a ostatních zaměstnanců školy,</w:t>
      </w:r>
    </w:p>
    <w:p w14:paraId="7C296E2D" w14:textId="77777777" w:rsidR="00AB1392" w:rsidRDefault="00AB1392" w:rsidP="00AB1392">
      <w:pPr>
        <w:numPr>
          <w:ilvl w:val="0"/>
          <w:numId w:val="4"/>
        </w:numPr>
        <w:jc w:val="both"/>
        <w:rPr>
          <w:rFonts w:ascii="Cambria" w:hAnsi="Cambria"/>
        </w:rPr>
      </w:pPr>
      <w:r>
        <w:rPr>
          <w:rFonts w:ascii="Cambria" w:hAnsi="Cambria"/>
        </w:rPr>
        <w:t>šetrně zacházet s hračkami a učebními pomůckami,</w:t>
      </w:r>
    </w:p>
    <w:p w14:paraId="5C74BDEA" w14:textId="77777777" w:rsidR="00AB1392" w:rsidRDefault="00AB1392" w:rsidP="00AB1392">
      <w:pPr>
        <w:numPr>
          <w:ilvl w:val="0"/>
          <w:numId w:val="4"/>
        </w:numPr>
        <w:jc w:val="both"/>
        <w:rPr>
          <w:rFonts w:ascii="Cambria" w:hAnsi="Cambria"/>
        </w:rPr>
      </w:pPr>
      <w:r>
        <w:rPr>
          <w:rFonts w:ascii="Cambria" w:hAnsi="Cambria"/>
        </w:rPr>
        <w:t>vzájemně si pomáhat a neubližovat si,</w:t>
      </w:r>
    </w:p>
    <w:p w14:paraId="5CE999EF" w14:textId="77777777" w:rsidR="00AB1392" w:rsidRDefault="00AB1392" w:rsidP="00AB1392">
      <w:pPr>
        <w:numPr>
          <w:ilvl w:val="0"/>
          <w:numId w:val="4"/>
        </w:numPr>
        <w:jc w:val="both"/>
        <w:rPr>
          <w:rFonts w:ascii="Cambria" w:hAnsi="Cambria"/>
        </w:rPr>
      </w:pPr>
      <w:r>
        <w:rPr>
          <w:rFonts w:ascii="Cambria" w:hAnsi="Cambria"/>
        </w:rPr>
        <w:t>plnit pokyny zaměstnanců školy k ochraně zdraví a bezpečnosti, s nimiž byli seznámeni.</w:t>
      </w:r>
    </w:p>
    <w:p w14:paraId="08C352D9" w14:textId="77777777" w:rsidR="00AB1392" w:rsidRDefault="00AB1392" w:rsidP="00AB1392">
      <w:pPr>
        <w:pStyle w:val="Nadpis2"/>
        <w:numPr>
          <w:ilvl w:val="1"/>
          <w:numId w:val="2"/>
        </w:numPr>
        <w:rPr>
          <w:rFonts w:ascii="Cambria" w:hAnsi="Cambria"/>
          <w:sz w:val="22"/>
          <w:szCs w:val="22"/>
        </w:rPr>
      </w:pPr>
      <w:bookmarkStart w:id="47" w:name="_Toc97106506"/>
      <w:r>
        <w:rPr>
          <w:rFonts w:ascii="Cambria" w:hAnsi="Cambria"/>
          <w:sz w:val="22"/>
          <w:szCs w:val="22"/>
        </w:rPr>
        <w:t>Základní práva zákonných zástupců při předškolním vzdělávání dětí</w:t>
      </w:r>
      <w:bookmarkEnd w:id="46"/>
      <w:bookmarkEnd w:id="47"/>
    </w:p>
    <w:p w14:paraId="484E0D52" w14:textId="77777777" w:rsidR="00AB1392" w:rsidRDefault="00AB1392" w:rsidP="00AB1392">
      <w:pPr>
        <w:jc w:val="both"/>
        <w:rPr>
          <w:rFonts w:ascii="Cambria" w:hAnsi="Cambria"/>
        </w:rPr>
      </w:pPr>
      <w:r>
        <w:rPr>
          <w:rFonts w:ascii="Cambria" w:hAnsi="Cambria"/>
        </w:rPr>
        <w:t>Rodiče dětí, popřípadě jiné osoby jako opatrovníci nebo osvojitelé dětí (dále jen "zákonní zástupci") mají právo:</w:t>
      </w:r>
    </w:p>
    <w:p w14:paraId="7561EF5B" w14:textId="77777777" w:rsidR="00AB1392" w:rsidRDefault="00AB1392" w:rsidP="00AB1392">
      <w:pPr>
        <w:numPr>
          <w:ilvl w:val="0"/>
          <w:numId w:val="4"/>
        </w:numPr>
        <w:jc w:val="both"/>
        <w:rPr>
          <w:rFonts w:ascii="Cambria" w:hAnsi="Cambria"/>
        </w:rPr>
      </w:pPr>
      <w:r>
        <w:rPr>
          <w:rFonts w:ascii="Cambria" w:hAnsi="Cambria"/>
        </w:rPr>
        <w:t>na informace o průběhu a výsledcích vzdělávání dětí,</w:t>
      </w:r>
    </w:p>
    <w:p w14:paraId="49287DD4" w14:textId="77777777" w:rsidR="00AB1392" w:rsidRDefault="00AB1392" w:rsidP="00AB1392">
      <w:pPr>
        <w:numPr>
          <w:ilvl w:val="0"/>
          <w:numId w:val="4"/>
        </w:numPr>
        <w:jc w:val="both"/>
        <w:rPr>
          <w:rFonts w:ascii="Cambria" w:hAnsi="Cambria"/>
        </w:rPr>
      </w:pPr>
      <w:r>
        <w:rPr>
          <w:rFonts w:ascii="Cambria" w:hAnsi="Cambria"/>
        </w:rPr>
        <w:t>vyjadřovat se ke všem rozhodnutím mateřské školy týkajících se podstatných záležitostí vzdělávání dětí,</w:t>
      </w:r>
    </w:p>
    <w:p w14:paraId="31700CF3" w14:textId="02EDB5B0" w:rsidR="00AB1392" w:rsidRDefault="00AB1392" w:rsidP="00AB1392">
      <w:pPr>
        <w:numPr>
          <w:ilvl w:val="0"/>
          <w:numId w:val="4"/>
        </w:numPr>
        <w:jc w:val="both"/>
        <w:rPr>
          <w:rFonts w:ascii="Cambria" w:hAnsi="Cambria"/>
        </w:rPr>
      </w:pPr>
      <w:r>
        <w:rPr>
          <w:rFonts w:ascii="Cambria" w:hAnsi="Cambria"/>
        </w:rPr>
        <w:t>na poradenskou pomoc mateřské školy nebo školského poradenského zařízení v záležitostech týkajících se vzdělávání dětí</w:t>
      </w:r>
      <w:r w:rsidR="00EB5631">
        <w:rPr>
          <w:rFonts w:ascii="Cambria" w:hAnsi="Cambria"/>
        </w:rPr>
        <w:t>,</w:t>
      </w:r>
    </w:p>
    <w:p w14:paraId="74F79B05" w14:textId="5CA32E3B" w:rsidR="00EB5631" w:rsidRPr="00EB5631" w:rsidRDefault="00EB5631" w:rsidP="00EB5631">
      <w:pPr>
        <w:pStyle w:val="Odstavecseseznamem"/>
        <w:numPr>
          <w:ilvl w:val="0"/>
          <w:numId w:val="4"/>
        </w:numPr>
        <w:jc w:val="both"/>
        <w:rPr>
          <w:rFonts w:ascii="Cambria" w:hAnsi="Cambria"/>
        </w:rPr>
      </w:pPr>
      <w:r w:rsidRPr="006C3AD0">
        <w:rPr>
          <w:rFonts w:ascii="Cambria" w:eastAsia="Times New Roman" w:hAnsi="Cambria"/>
          <w:sz w:val="24"/>
          <w:szCs w:val="24"/>
          <w:lang w:eastAsia="cs-CZ"/>
        </w:rPr>
        <w:lastRenderedPageBreak/>
        <w:t>mohou si domluvit s ředitelkou mateřské školy nebo s učitelkami individuální pohovor, na kterém budou projednány podstatné připomínky zákonných zástupců ke vzdělávání dítěte</w:t>
      </w:r>
      <w:r>
        <w:rPr>
          <w:rFonts w:ascii="Cambria" w:eastAsia="Times New Roman" w:hAnsi="Cambria"/>
          <w:sz w:val="24"/>
          <w:szCs w:val="24"/>
          <w:lang w:eastAsia="cs-CZ"/>
        </w:rPr>
        <w:t>.</w:t>
      </w:r>
    </w:p>
    <w:p w14:paraId="32ADA570" w14:textId="77777777" w:rsidR="00AB1392" w:rsidRDefault="00AB1392" w:rsidP="00AB1392">
      <w:pPr>
        <w:pStyle w:val="Nadpis2"/>
        <w:numPr>
          <w:ilvl w:val="1"/>
          <w:numId w:val="2"/>
        </w:numPr>
        <w:rPr>
          <w:rFonts w:ascii="Cambria" w:hAnsi="Cambria"/>
          <w:sz w:val="22"/>
          <w:szCs w:val="22"/>
        </w:rPr>
      </w:pPr>
      <w:bookmarkStart w:id="48" w:name="_Toc402373255"/>
      <w:bookmarkStart w:id="49" w:name="_Toc97106507"/>
      <w:r>
        <w:rPr>
          <w:rFonts w:ascii="Cambria" w:hAnsi="Cambria"/>
          <w:sz w:val="22"/>
          <w:szCs w:val="22"/>
        </w:rPr>
        <w:t>Povinnosti zákonných zástupců při předškolním vzdělávání dětí</w:t>
      </w:r>
      <w:bookmarkEnd w:id="48"/>
      <w:bookmarkEnd w:id="49"/>
    </w:p>
    <w:p w14:paraId="4AB08763" w14:textId="77777777" w:rsidR="00AB1392" w:rsidRDefault="00AB1392" w:rsidP="00AB1392">
      <w:pPr>
        <w:jc w:val="both"/>
        <w:rPr>
          <w:rFonts w:ascii="Cambria" w:hAnsi="Cambria"/>
        </w:rPr>
      </w:pPr>
      <w:r>
        <w:rPr>
          <w:rFonts w:ascii="Cambria" w:hAnsi="Cambria"/>
        </w:rPr>
        <w:t>Zákonní zástupci dětí jsou povinni:</w:t>
      </w:r>
    </w:p>
    <w:p w14:paraId="7146C8AA" w14:textId="77777777" w:rsidR="00AB1392" w:rsidRDefault="00AB1392" w:rsidP="00AB1392">
      <w:pPr>
        <w:numPr>
          <w:ilvl w:val="0"/>
          <w:numId w:val="4"/>
        </w:numPr>
        <w:jc w:val="both"/>
        <w:rPr>
          <w:rFonts w:ascii="Cambria" w:hAnsi="Cambria"/>
        </w:rPr>
      </w:pPr>
      <w:r>
        <w:rPr>
          <w:rFonts w:ascii="Cambria" w:hAnsi="Cambria"/>
        </w:rPr>
        <w:t>zajistit, aby dítě řádně docházelo do mateřské školy,</w:t>
      </w:r>
    </w:p>
    <w:p w14:paraId="438D0A95" w14:textId="77777777" w:rsidR="00AB1392" w:rsidRDefault="00AB1392" w:rsidP="00AB1392">
      <w:pPr>
        <w:numPr>
          <w:ilvl w:val="0"/>
          <w:numId w:val="4"/>
        </w:numPr>
        <w:jc w:val="both"/>
        <w:rPr>
          <w:rFonts w:ascii="Cambria" w:hAnsi="Cambria"/>
        </w:rPr>
      </w:pPr>
      <w:r>
        <w:rPr>
          <w:rFonts w:ascii="Cambria" w:hAnsi="Cambria"/>
        </w:rPr>
        <w:t>pří příchodu do mateřské školy bylo vhodně a čistě upraveno,</w:t>
      </w:r>
    </w:p>
    <w:p w14:paraId="14DBD477" w14:textId="77777777" w:rsidR="00AB1392" w:rsidRDefault="00AB1392" w:rsidP="00AB1392">
      <w:pPr>
        <w:numPr>
          <w:ilvl w:val="0"/>
          <w:numId w:val="4"/>
        </w:numPr>
        <w:jc w:val="both"/>
        <w:rPr>
          <w:rFonts w:ascii="Cambria" w:hAnsi="Cambria"/>
        </w:rPr>
      </w:pPr>
      <w:r>
        <w:rPr>
          <w:rFonts w:ascii="Cambria" w:hAnsi="Cambria"/>
        </w:rPr>
        <w:t>na vyzvání ředitelky mateřské školy se osobně zúčastnit projednání závažných otázek týkajících se vzdělávání dítěte,</w:t>
      </w:r>
    </w:p>
    <w:p w14:paraId="5072A701" w14:textId="77777777" w:rsidR="00AB1392" w:rsidRDefault="00AB1392" w:rsidP="00AB1392">
      <w:pPr>
        <w:numPr>
          <w:ilvl w:val="0"/>
          <w:numId w:val="4"/>
        </w:numPr>
        <w:jc w:val="both"/>
        <w:rPr>
          <w:rFonts w:ascii="Cambria" w:hAnsi="Cambria"/>
        </w:rPr>
      </w:pPr>
      <w:r>
        <w:rPr>
          <w:rFonts w:ascii="Cambria" w:hAnsi="Cambria"/>
        </w:rPr>
        <w:t>informovat mateřskou školu o změně zdravotní způsobilosti, zdravotních obtížích dítěte nebo jiných závažných skutečnostech, které by mohly mít vliv na průběh vzdělávání dítěte,</w:t>
      </w:r>
    </w:p>
    <w:p w14:paraId="597DC008" w14:textId="77777777" w:rsidR="00AB1392" w:rsidRDefault="00AB1392" w:rsidP="00AB1392">
      <w:pPr>
        <w:numPr>
          <w:ilvl w:val="0"/>
          <w:numId w:val="4"/>
        </w:numPr>
        <w:jc w:val="both"/>
        <w:rPr>
          <w:rFonts w:ascii="Cambria" w:hAnsi="Cambria"/>
        </w:rPr>
      </w:pPr>
      <w:r>
        <w:rPr>
          <w:rFonts w:ascii="Cambria" w:hAnsi="Cambria"/>
        </w:rPr>
        <w:t>dokládat důvody nepřítomnosti dítěte v souladu s podmínkami stanovenými školním řádem,</w:t>
      </w:r>
    </w:p>
    <w:p w14:paraId="483CD79C" w14:textId="13B37581" w:rsidR="00AB1392" w:rsidRDefault="00AB1392" w:rsidP="00AB1392">
      <w:pPr>
        <w:numPr>
          <w:ilvl w:val="0"/>
          <w:numId w:val="4"/>
        </w:numPr>
        <w:jc w:val="both"/>
        <w:rPr>
          <w:rFonts w:ascii="Cambria" w:hAnsi="Cambria"/>
        </w:rPr>
      </w:pPr>
      <w:r>
        <w:rPr>
          <w:rFonts w:ascii="Cambria" w:hAnsi="Cambria"/>
        </w:rPr>
        <w:t>oznamovat škole podle § 28 odst. 2 školského zákona další údaje, které jsou podstatné pro průběh vzdělávání nebo bezpečnost dítěte a změny v těchto údajích (údaje pro vedení školní matriky),</w:t>
      </w:r>
    </w:p>
    <w:p w14:paraId="61285A4E" w14:textId="083BD162" w:rsidR="00AB1392" w:rsidRPr="006C3AD0" w:rsidRDefault="00AB1392" w:rsidP="00AB1392">
      <w:pPr>
        <w:pStyle w:val="Odstavecseseznamem"/>
        <w:numPr>
          <w:ilvl w:val="0"/>
          <w:numId w:val="4"/>
        </w:numPr>
        <w:jc w:val="both"/>
        <w:rPr>
          <w:rFonts w:ascii="Cambria" w:eastAsia="Times New Roman" w:hAnsi="Cambria"/>
          <w:sz w:val="24"/>
          <w:szCs w:val="24"/>
          <w:lang w:eastAsia="cs-CZ"/>
        </w:rPr>
      </w:pPr>
      <w:r w:rsidRPr="006C3AD0">
        <w:rPr>
          <w:rFonts w:ascii="Cambria" w:eastAsia="Times New Roman" w:hAnsi="Cambria"/>
          <w:sz w:val="24"/>
          <w:szCs w:val="24"/>
          <w:lang w:eastAsia="cs-CZ"/>
        </w:rPr>
        <w:t>ve stanoveném termínu hradit úplatu za předškolní vzdělávání a stravné.</w:t>
      </w:r>
    </w:p>
    <w:p w14:paraId="641D4BFC" w14:textId="77777777" w:rsidR="00AB1392" w:rsidRDefault="00AB1392" w:rsidP="00AB1392">
      <w:pPr>
        <w:ind w:left="360"/>
        <w:jc w:val="both"/>
        <w:rPr>
          <w:rFonts w:ascii="Cambria" w:hAnsi="Cambria"/>
        </w:rPr>
      </w:pPr>
    </w:p>
    <w:p w14:paraId="52F8E0BB" w14:textId="77777777" w:rsidR="00AB1392" w:rsidRDefault="00AB1392" w:rsidP="00AB1392">
      <w:pPr>
        <w:pStyle w:val="Nadpis1"/>
        <w:numPr>
          <w:ilvl w:val="0"/>
          <w:numId w:val="0"/>
        </w:numPr>
        <w:tabs>
          <w:tab w:val="left" w:pos="708"/>
        </w:tabs>
        <w:jc w:val="center"/>
        <w:rPr>
          <w:rFonts w:ascii="Cambria" w:eastAsia="Calibri" w:hAnsi="Cambria" w:cs="Times New Roman"/>
          <w:sz w:val="24"/>
          <w:szCs w:val="24"/>
        </w:rPr>
      </w:pPr>
      <w:bookmarkStart w:id="50" w:name="_Toc402373256"/>
      <w:bookmarkStart w:id="51" w:name="_Toc97106508"/>
      <w:r>
        <w:rPr>
          <w:rFonts w:ascii="Cambria" w:eastAsia="Calibri" w:hAnsi="Cambria" w:cs="Times New Roman"/>
          <w:sz w:val="24"/>
          <w:szCs w:val="24"/>
        </w:rPr>
        <w:t>Článek 3.</w:t>
      </w:r>
      <w:bookmarkEnd w:id="50"/>
      <w:bookmarkEnd w:id="51"/>
    </w:p>
    <w:p w14:paraId="30D24C23" w14:textId="77777777" w:rsidR="00AB1392" w:rsidRDefault="00AB1392" w:rsidP="00AB1392">
      <w:pPr>
        <w:pStyle w:val="Nadpis1"/>
        <w:numPr>
          <w:ilvl w:val="0"/>
          <w:numId w:val="2"/>
        </w:numPr>
        <w:tabs>
          <w:tab w:val="num" w:pos="432"/>
        </w:tabs>
        <w:ind w:left="432"/>
        <w:jc w:val="center"/>
        <w:rPr>
          <w:rFonts w:ascii="Cambria" w:eastAsia="Calibri" w:hAnsi="Cambria" w:cs="Times New Roman"/>
          <w:sz w:val="24"/>
          <w:szCs w:val="24"/>
        </w:rPr>
      </w:pPr>
      <w:bookmarkStart w:id="52" w:name="_Toc402373257"/>
      <w:bookmarkStart w:id="53" w:name="_Toc97106509"/>
      <w:r>
        <w:rPr>
          <w:rFonts w:ascii="Cambria" w:eastAsia="Calibri" w:hAnsi="Cambria" w:cs="Times New Roman"/>
          <w:sz w:val="24"/>
          <w:szCs w:val="24"/>
        </w:rPr>
        <w:t>Upřesnění podmínek pro ukončení vzdělávání dítěte v mateřské škole</w:t>
      </w:r>
      <w:bookmarkEnd w:id="52"/>
      <w:bookmarkEnd w:id="53"/>
    </w:p>
    <w:p w14:paraId="0EBFAB44" w14:textId="77777777" w:rsidR="00AB1392" w:rsidRDefault="00AB1392" w:rsidP="00AB1392">
      <w:pPr>
        <w:pStyle w:val="Nadpis3"/>
        <w:numPr>
          <w:ilvl w:val="0"/>
          <w:numId w:val="0"/>
        </w:numPr>
        <w:tabs>
          <w:tab w:val="left" w:pos="708"/>
        </w:tabs>
        <w:jc w:val="both"/>
        <w:rPr>
          <w:rFonts w:ascii="Cambria" w:eastAsia="Calibri" w:hAnsi="Cambria" w:cs="Times New Roman"/>
          <w:b w:val="0"/>
          <w:bCs w:val="0"/>
          <w:sz w:val="24"/>
          <w:szCs w:val="24"/>
        </w:rPr>
      </w:pPr>
      <w:bookmarkStart w:id="54" w:name="_Toc19790754"/>
      <w:bookmarkStart w:id="55" w:name="_Toc19790440"/>
      <w:bookmarkStart w:id="56" w:name="_Toc492546251"/>
      <w:bookmarkStart w:id="57" w:name="_Toc528315812"/>
      <w:bookmarkStart w:id="58" w:name="_Toc82162260"/>
      <w:bookmarkStart w:id="59" w:name="_Toc97106510"/>
      <w:r>
        <w:rPr>
          <w:rFonts w:ascii="Cambria" w:eastAsia="Calibri" w:hAnsi="Cambria" w:cs="Times New Roman"/>
          <w:b w:val="0"/>
          <w:bCs w:val="0"/>
          <w:sz w:val="24"/>
          <w:szCs w:val="24"/>
        </w:rPr>
        <w:t>Ředitelka mateřské školy může po předchozím písemném upozornění zástupce dítěte rozhodnout o ukončení předškolního vzdělávání (zákon č. 561/2004 Sb., § 35):</w:t>
      </w:r>
      <w:bookmarkEnd w:id="54"/>
      <w:bookmarkEnd w:id="55"/>
      <w:bookmarkEnd w:id="56"/>
      <w:bookmarkEnd w:id="57"/>
      <w:bookmarkEnd w:id="58"/>
      <w:bookmarkEnd w:id="59"/>
    </w:p>
    <w:p w14:paraId="6A1A0D4B" w14:textId="5F925CDA" w:rsidR="00AB1392" w:rsidRDefault="00AB1392" w:rsidP="00AB1392">
      <w:pPr>
        <w:numPr>
          <w:ilvl w:val="0"/>
          <w:numId w:val="4"/>
        </w:numPr>
        <w:jc w:val="both"/>
        <w:rPr>
          <w:rFonts w:ascii="Cambria" w:hAnsi="Cambria"/>
        </w:rPr>
      </w:pPr>
      <w:r>
        <w:rPr>
          <w:rFonts w:ascii="Cambria" w:hAnsi="Cambria"/>
        </w:rPr>
        <w:t>jestliže se dítě bez omluvy nepřetržitě neúčastní předškolního vzdělávání po dobu delší než dva týdny a nebylo omluveno zákonným zástupcem podle stanovených pravidel uvedených v to</w:t>
      </w:r>
      <w:r w:rsidR="00DB3239">
        <w:rPr>
          <w:rFonts w:ascii="Cambria" w:hAnsi="Cambria"/>
        </w:rPr>
        <w:t>m</w:t>
      </w:r>
      <w:r>
        <w:rPr>
          <w:rFonts w:ascii="Cambria" w:hAnsi="Cambria"/>
        </w:rPr>
        <w:t>to řádu,</w:t>
      </w:r>
    </w:p>
    <w:p w14:paraId="047CDBEE" w14:textId="77777777" w:rsidR="00AB1392" w:rsidRDefault="00AB1392" w:rsidP="00AB1392">
      <w:pPr>
        <w:numPr>
          <w:ilvl w:val="0"/>
          <w:numId w:val="4"/>
        </w:numPr>
        <w:jc w:val="both"/>
        <w:rPr>
          <w:rFonts w:ascii="Cambria" w:hAnsi="Cambria"/>
        </w:rPr>
      </w:pPr>
      <w:r>
        <w:rPr>
          <w:rFonts w:ascii="Cambria" w:hAnsi="Cambria"/>
        </w:rPr>
        <w:t>jestliže zákonný zástupce dítěte závažným způsobem opakovaně narušuje provoz MŠ – za závažné porušení školního řádu se považuje zejména opakované nevyzvedávání dětí ve stanovené době provozu, nedodržování pravidel slušnosti a vzájemné ohleduplnosti při vzájemném styku se zaměstnanci mateřské školy,</w:t>
      </w:r>
    </w:p>
    <w:p w14:paraId="450DD93B" w14:textId="77777777" w:rsidR="00AB1392" w:rsidRDefault="00AB1392" w:rsidP="00AB1392">
      <w:pPr>
        <w:ind w:left="708"/>
        <w:jc w:val="both"/>
        <w:rPr>
          <w:rFonts w:ascii="Cambria" w:hAnsi="Cambria"/>
        </w:rPr>
      </w:pPr>
      <w:r>
        <w:rPr>
          <w:rFonts w:ascii="Cambria" w:hAnsi="Cambria"/>
        </w:rPr>
        <w:t>s jinými dětmi docházejícími do mateřské školy a s ostatními zákonnými zástupci dětí, vědomé ničení zařízení školy apod.,</w:t>
      </w:r>
    </w:p>
    <w:p w14:paraId="3F5386DF" w14:textId="77777777" w:rsidR="00AB1392" w:rsidRDefault="00AB1392" w:rsidP="00AB1392">
      <w:pPr>
        <w:numPr>
          <w:ilvl w:val="0"/>
          <w:numId w:val="4"/>
        </w:numPr>
        <w:jc w:val="both"/>
        <w:rPr>
          <w:rFonts w:ascii="Cambria" w:hAnsi="Cambria"/>
        </w:rPr>
      </w:pPr>
      <w:r>
        <w:rPr>
          <w:rFonts w:ascii="Cambria" w:hAnsi="Cambria"/>
        </w:rPr>
        <w:t>jestliže ukončení doporučí v průběhu zkušební doby lékař nebo školské poradenské zařízení,</w:t>
      </w:r>
    </w:p>
    <w:p w14:paraId="0269FC12" w14:textId="77777777" w:rsidR="00AB1392" w:rsidRDefault="00AB1392" w:rsidP="00AB1392">
      <w:pPr>
        <w:numPr>
          <w:ilvl w:val="0"/>
          <w:numId w:val="4"/>
        </w:numPr>
        <w:jc w:val="both"/>
        <w:rPr>
          <w:rFonts w:ascii="Cambria" w:hAnsi="Cambria"/>
        </w:rPr>
      </w:pPr>
      <w:r>
        <w:rPr>
          <w:rFonts w:ascii="Cambria" w:hAnsi="Cambria"/>
        </w:rPr>
        <w:t>jestliže zákonný zástupce opakovaně neuhradí úplatu za vzdělávání v mateřské škole nebo úplatu za školní stravování ve stanoveném termínu a nedohodne si s ředitelkou jiný termín úhrady.</w:t>
      </w:r>
    </w:p>
    <w:p w14:paraId="61CA0C97" w14:textId="77777777" w:rsidR="00AB1392" w:rsidRDefault="00AB1392" w:rsidP="00AB1392">
      <w:pPr>
        <w:jc w:val="both"/>
        <w:rPr>
          <w:rFonts w:ascii="Cambria" w:hAnsi="Cambria"/>
        </w:rPr>
      </w:pPr>
      <w:r>
        <w:rPr>
          <w:rFonts w:ascii="Cambria" w:hAnsi="Cambria"/>
        </w:rPr>
        <w:t>Ředitelka školy při ukončení docházky dítěte přihlédne k sociální a výchovné situaci rodiny a k zájmu dítěte.</w:t>
      </w:r>
    </w:p>
    <w:p w14:paraId="1F51E9CE" w14:textId="77777777" w:rsidR="00AB1392" w:rsidRDefault="00AB1392" w:rsidP="00AB1392">
      <w:pPr>
        <w:pStyle w:val="Nadpis3"/>
        <w:numPr>
          <w:ilvl w:val="0"/>
          <w:numId w:val="0"/>
        </w:numPr>
        <w:tabs>
          <w:tab w:val="left" w:pos="708"/>
        </w:tabs>
        <w:jc w:val="both"/>
        <w:rPr>
          <w:rFonts w:ascii="Cambria" w:eastAsia="Calibri" w:hAnsi="Cambria" w:cs="Times New Roman"/>
          <w:b w:val="0"/>
          <w:bCs w:val="0"/>
          <w:sz w:val="24"/>
          <w:szCs w:val="24"/>
        </w:rPr>
      </w:pPr>
      <w:bookmarkStart w:id="60" w:name="_Toc19790755"/>
      <w:bookmarkStart w:id="61" w:name="_Toc19790441"/>
      <w:bookmarkStart w:id="62" w:name="_Toc492546252"/>
      <w:bookmarkStart w:id="63" w:name="_Toc528315813"/>
      <w:bookmarkStart w:id="64" w:name="_Toc82162261"/>
      <w:bookmarkStart w:id="65" w:name="_Toc97106511"/>
      <w:r>
        <w:rPr>
          <w:rFonts w:ascii="Cambria" w:eastAsia="Calibri" w:hAnsi="Cambria" w:cs="Times New Roman"/>
          <w:b w:val="0"/>
          <w:bCs w:val="0"/>
          <w:sz w:val="24"/>
          <w:szCs w:val="24"/>
        </w:rPr>
        <w:lastRenderedPageBreak/>
        <w:t>Chtějí-li rodiče odhlásit sami své dítě z docházky do MŠ, měli by tak učinit osobně ředitelce školy nebo písemně.</w:t>
      </w:r>
      <w:bookmarkEnd w:id="60"/>
      <w:bookmarkEnd w:id="61"/>
      <w:bookmarkEnd w:id="62"/>
      <w:bookmarkEnd w:id="63"/>
      <w:bookmarkEnd w:id="64"/>
      <w:bookmarkEnd w:id="65"/>
    </w:p>
    <w:p w14:paraId="24833B5C" w14:textId="77777777" w:rsidR="00AB1392" w:rsidRDefault="00AB1392" w:rsidP="00AB1392"/>
    <w:p w14:paraId="598902C0" w14:textId="77777777" w:rsidR="00AB1392" w:rsidRDefault="00AB1392" w:rsidP="00AB1392">
      <w:pPr>
        <w:pStyle w:val="Nadpis1"/>
        <w:numPr>
          <w:ilvl w:val="0"/>
          <w:numId w:val="0"/>
        </w:numPr>
        <w:tabs>
          <w:tab w:val="left" w:pos="708"/>
        </w:tabs>
        <w:jc w:val="center"/>
        <w:rPr>
          <w:rFonts w:ascii="Cambria" w:eastAsia="Calibri" w:hAnsi="Cambria" w:cs="Times New Roman"/>
          <w:sz w:val="24"/>
          <w:szCs w:val="24"/>
        </w:rPr>
      </w:pPr>
      <w:bookmarkStart w:id="66" w:name="_Toc402373259"/>
      <w:bookmarkStart w:id="67" w:name="_Toc97106512"/>
      <w:r>
        <w:rPr>
          <w:rFonts w:ascii="Cambria" w:eastAsia="Calibri" w:hAnsi="Cambria" w:cs="Times New Roman"/>
          <w:sz w:val="24"/>
          <w:szCs w:val="24"/>
        </w:rPr>
        <w:t>Článek 4.</w:t>
      </w:r>
      <w:bookmarkEnd w:id="66"/>
      <w:bookmarkEnd w:id="67"/>
    </w:p>
    <w:p w14:paraId="783B60C7" w14:textId="0C116F60" w:rsidR="00AB1392" w:rsidRDefault="00AB1392" w:rsidP="00AB1392">
      <w:pPr>
        <w:pStyle w:val="Nadpis1"/>
        <w:numPr>
          <w:ilvl w:val="0"/>
          <w:numId w:val="2"/>
        </w:numPr>
        <w:tabs>
          <w:tab w:val="num" w:pos="432"/>
        </w:tabs>
        <w:ind w:left="432"/>
        <w:jc w:val="center"/>
        <w:rPr>
          <w:rFonts w:ascii="Cambria" w:eastAsia="Calibri" w:hAnsi="Cambria" w:cs="Times New Roman"/>
          <w:sz w:val="24"/>
          <w:szCs w:val="24"/>
        </w:rPr>
      </w:pPr>
      <w:bookmarkStart w:id="68" w:name="_Toc402373260"/>
      <w:bookmarkStart w:id="69" w:name="_Toc97106513"/>
      <w:r>
        <w:rPr>
          <w:rFonts w:ascii="Cambria" w:eastAsia="Calibri" w:hAnsi="Cambria" w:cs="Times New Roman"/>
          <w:sz w:val="24"/>
          <w:szCs w:val="24"/>
        </w:rPr>
        <w:t xml:space="preserve">Upřesnění výkonu práv a povinnosti zákonných zástupců při vzdělávání dětí a pravidla vzájemných vztahů zákonných zástupců </w:t>
      </w:r>
      <w:r w:rsidR="00FD5FD0">
        <w:rPr>
          <w:rFonts w:ascii="Cambria" w:eastAsia="Calibri" w:hAnsi="Cambria" w:cs="Times New Roman"/>
          <w:sz w:val="24"/>
          <w:szCs w:val="24"/>
        </w:rPr>
        <w:t>a zaměstnanci školy</w:t>
      </w:r>
      <w:bookmarkEnd w:id="68"/>
      <w:bookmarkEnd w:id="69"/>
    </w:p>
    <w:p w14:paraId="18FCBB1D" w14:textId="0BF255BE" w:rsidR="00AB1392" w:rsidRDefault="00AB1392" w:rsidP="00AB1392">
      <w:pPr>
        <w:rPr>
          <w:rFonts w:ascii="Cambria" w:hAnsi="Cambria"/>
        </w:rPr>
      </w:pPr>
    </w:p>
    <w:p w14:paraId="0CF4908B" w14:textId="77777777" w:rsidR="00D12C4B" w:rsidRDefault="00D12C4B" w:rsidP="00D12C4B">
      <w:pPr>
        <w:jc w:val="both"/>
        <w:rPr>
          <w:rFonts w:ascii="Cambria" w:hAnsi="Cambria"/>
        </w:rPr>
      </w:pPr>
      <w:r>
        <w:rPr>
          <w:rFonts w:ascii="Cambria" w:hAnsi="Cambria"/>
        </w:rPr>
        <w:t>Při pobytu v mateřské škole zákonní zástupci dětí:</w:t>
      </w:r>
    </w:p>
    <w:p w14:paraId="1D59CE75" w14:textId="77777777" w:rsidR="00D12C4B" w:rsidRDefault="00D12C4B" w:rsidP="00D12C4B">
      <w:pPr>
        <w:numPr>
          <w:ilvl w:val="0"/>
          <w:numId w:val="4"/>
        </w:numPr>
        <w:jc w:val="both"/>
        <w:rPr>
          <w:rFonts w:ascii="Cambria" w:hAnsi="Cambria"/>
        </w:rPr>
      </w:pPr>
      <w:r>
        <w:rPr>
          <w:rFonts w:ascii="Cambria" w:hAnsi="Cambria"/>
        </w:rPr>
        <w:t>dodržují stanovenou organizaci provozu a vnitřní režim mateřské školy,</w:t>
      </w:r>
    </w:p>
    <w:p w14:paraId="19522D8E" w14:textId="77777777" w:rsidR="00D12C4B" w:rsidRDefault="00D12C4B" w:rsidP="00D12C4B">
      <w:pPr>
        <w:numPr>
          <w:ilvl w:val="0"/>
          <w:numId w:val="4"/>
        </w:numPr>
        <w:jc w:val="both"/>
        <w:rPr>
          <w:rFonts w:ascii="Cambria" w:hAnsi="Cambria"/>
        </w:rPr>
      </w:pPr>
      <w:r>
        <w:rPr>
          <w:rFonts w:ascii="Cambria" w:hAnsi="Cambria"/>
        </w:rPr>
        <w:t>řídí se školním řádem mateřské školy,</w:t>
      </w:r>
    </w:p>
    <w:p w14:paraId="00AA6C45" w14:textId="77777777" w:rsidR="00D12C4B" w:rsidRDefault="00D12C4B" w:rsidP="00D12C4B">
      <w:pPr>
        <w:numPr>
          <w:ilvl w:val="0"/>
          <w:numId w:val="4"/>
        </w:numPr>
        <w:jc w:val="both"/>
        <w:rPr>
          <w:rFonts w:ascii="Cambria" w:hAnsi="Cambria"/>
        </w:rPr>
      </w:pPr>
      <w:r>
        <w:rPr>
          <w:rFonts w:ascii="Cambria" w:hAnsi="Cambria"/>
        </w:rPr>
        <w:t>dodržují při vzájemném styku se zaměstnanci mateřské školy, s jinými dětmi docházejícími do mateřské školy a s ostatními zákonnými zástupci dětí pravidla slušnosti a vzájemné ohleduplnosti.</w:t>
      </w:r>
    </w:p>
    <w:p w14:paraId="250831B7" w14:textId="77777777" w:rsidR="00D12C4B" w:rsidRDefault="00D12C4B" w:rsidP="00D12C4B">
      <w:pPr>
        <w:pStyle w:val="Nadpis2"/>
        <w:numPr>
          <w:ilvl w:val="1"/>
          <w:numId w:val="2"/>
        </w:numPr>
        <w:rPr>
          <w:rFonts w:ascii="Cambria" w:hAnsi="Cambria"/>
          <w:sz w:val="22"/>
          <w:szCs w:val="22"/>
        </w:rPr>
      </w:pPr>
      <w:bookmarkStart w:id="70" w:name="_Toc97106514"/>
      <w:r>
        <w:rPr>
          <w:rFonts w:ascii="Cambria" w:hAnsi="Cambria"/>
          <w:sz w:val="22"/>
          <w:szCs w:val="22"/>
        </w:rPr>
        <w:t>Povinnosti zákonných zástupců</w:t>
      </w:r>
      <w:bookmarkEnd w:id="70"/>
    </w:p>
    <w:p w14:paraId="4667F81F" w14:textId="1CC87EFF" w:rsidR="00D12C4B" w:rsidRDefault="00D12C4B" w:rsidP="00D12C4B">
      <w:pPr>
        <w:spacing w:after="60" w:line="252" w:lineRule="auto"/>
        <w:jc w:val="both"/>
        <w:rPr>
          <w:rFonts w:ascii="Cambria" w:hAnsi="Cambria"/>
        </w:rPr>
      </w:pPr>
      <w:r>
        <w:rPr>
          <w:rFonts w:ascii="Cambria" w:hAnsi="Cambria"/>
        </w:rPr>
        <w:t>Zákonní zástupci jsou povinni nahlásit jakékoliv změny osobních údajů mající vliv na činnost školy: jméno a příjmení dítěte, trvalé bydliště nebo kontaktní adresa, kontakt na zákonné zástupce nebo kontaktní osoby, zdravotní stav dítěte, změna okolností mající vliv na vzdělávání dítěte apod.</w:t>
      </w:r>
    </w:p>
    <w:p w14:paraId="66FC4B56" w14:textId="77777777" w:rsidR="005221CB" w:rsidRDefault="005221CB" w:rsidP="005221CB">
      <w:pPr>
        <w:jc w:val="both"/>
        <w:rPr>
          <w:rFonts w:ascii="Cambria" w:hAnsi="Cambria"/>
        </w:rPr>
      </w:pPr>
      <w:bookmarkStart w:id="71" w:name="_Toc492546266"/>
    </w:p>
    <w:p w14:paraId="77E30BE3" w14:textId="77777777" w:rsidR="005221CB" w:rsidRDefault="005221CB" w:rsidP="005221CB">
      <w:pPr>
        <w:jc w:val="both"/>
        <w:rPr>
          <w:rFonts w:ascii="Cambria" w:hAnsi="Cambria"/>
        </w:rPr>
      </w:pPr>
      <w:r>
        <w:rPr>
          <w:rFonts w:ascii="Cambria" w:hAnsi="Cambria"/>
        </w:rPr>
        <w:t>Zákonní zástupci dítěte mají povinnost zúčastnit se projednávání závažných otázek týkajících se vzdělávání dítěte na vyzvání ředitelky školy (§ 22 odst. 3 písm. b) školského zákona).</w:t>
      </w:r>
      <w:bookmarkEnd w:id="71"/>
    </w:p>
    <w:p w14:paraId="1DA69CE9" w14:textId="77777777" w:rsidR="00D12C4B" w:rsidRDefault="00D12C4B" w:rsidP="00D12C4B">
      <w:pPr>
        <w:spacing w:after="60" w:line="252" w:lineRule="auto"/>
        <w:jc w:val="both"/>
      </w:pPr>
    </w:p>
    <w:p w14:paraId="1BDE5822" w14:textId="77777777" w:rsidR="00D12C4B" w:rsidRDefault="00D12C4B" w:rsidP="00D12C4B">
      <w:pPr>
        <w:spacing w:after="60" w:line="252" w:lineRule="auto"/>
        <w:jc w:val="both"/>
        <w:rPr>
          <w:rFonts w:ascii="Cambria" w:hAnsi="Cambria"/>
        </w:rPr>
      </w:pPr>
      <w:r>
        <w:rPr>
          <w:rFonts w:ascii="Cambria" w:hAnsi="Cambria"/>
        </w:rPr>
        <w:t>Zákonným zástupcům je zakázáno:</w:t>
      </w:r>
    </w:p>
    <w:p w14:paraId="3BE7E0C0" w14:textId="77777777" w:rsidR="00D12C4B" w:rsidRDefault="00D12C4B" w:rsidP="00D12C4B">
      <w:pPr>
        <w:numPr>
          <w:ilvl w:val="0"/>
          <w:numId w:val="4"/>
        </w:numPr>
        <w:jc w:val="both"/>
        <w:rPr>
          <w:rFonts w:ascii="Cambria" w:hAnsi="Cambria"/>
        </w:rPr>
      </w:pPr>
      <w:r>
        <w:rPr>
          <w:rFonts w:ascii="Cambria" w:hAnsi="Cambria"/>
        </w:rPr>
        <w:t xml:space="preserve">pořizovat zvukový a obrazový záznam osob (učitel, děti) bez jejich svolení je v rozporu s občanským zákoníkem (§ </w:t>
      </w:r>
      <w:smartTag w:uri="urn:schemas-microsoft-com:office:smarttags" w:element="metricconverter">
        <w:smartTagPr>
          <w:attr w:name="ProductID" w:val="84 a"/>
        </w:smartTagPr>
        <w:r>
          <w:rPr>
            <w:rFonts w:ascii="Cambria" w:hAnsi="Cambria"/>
          </w:rPr>
          <w:t>84 a</w:t>
        </w:r>
      </w:smartTag>
      <w:r>
        <w:rPr>
          <w:rFonts w:ascii="Cambria" w:hAnsi="Cambria"/>
        </w:rPr>
        <w:t xml:space="preserve"> § 85);</w:t>
      </w:r>
    </w:p>
    <w:p w14:paraId="49A5FBC4" w14:textId="77777777" w:rsidR="00D12C4B" w:rsidRDefault="00D12C4B" w:rsidP="00D12C4B">
      <w:pPr>
        <w:numPr>
          <w:ilvl w:val="0"/>
          <w:numId w:val="4"/>
        </w:numPr>
        <w:jc w:val="both"/>
        <w:rPr>
          <w:rFonts w:ascii="Cambria" w:hAnsi="Cambria"/>
        </w:rPr>
      </w:pPr>
      <w:r>
        <w:rPr>
          <w:rFonts w:ascii="Cambria" w:hAnsi="Cambria"/>
        </w:rPr>
        <w:t>vyhledávat, zaznamenávat, jakkoliv získávat nebo předávat osobní údaje ostatních dětí nebo zaměstnanců školy;</w:t>
      </w:r>
    </w:p>
    <w:p w14:paraId="0B5A375D" w14:textId="6C61CFA4" w:rsidR="00D12C4B" w:rsidRDefault="00D12C4B" w:rsidP="00D12C4B">
      <w:pPr>
        <w:numPr>
          <w:ilvl w:val="0"/>
          <w:numId w:val="4"/>
        </w:numPr>
        <w:jc w:val="both"/>
        <w:rPr>
          <w:rFonts w:ascii="Cambria" w:hAnsi="Cambria"/>
        </w:rPr>
      </w:pPr>
      <w:r>
        <w:rPr>
          <w:rFonts w:ascii="Cambria" w:hAnsi="Cambria"/>
        </w:rPr>
        <w:t>manipulovat, mazat nebo měnit osobní údaje ostatních dětí nebo zaměstnanců školy.</w:t>
      </w:r>
    </w:p>
    <w:p w14:paraId="32A31516" w14:textId="77777777" w:rsidR="00AB1392" w:rsidRDefault="00AB1392" w:rsidP="00AB1392">
      <w:pPr>
        <w:pStyle w:val="Nadpis2"/>
        <w:numPr>
          <w:ilvl w:val="1"/>
          <w:numId w:val="2"/>
        </w:numPr>
        <w:rPr>
          <w:rFonts w:ascii="Cambria" w:hAnsi="Cambria"/>
          <w:sz w:val="22"/>
          <w:szCs w:val="22"/>
        </w:rPr>
      </w:pPr>
      <w:bookmarkStart w:id="72" w:name="_Toc402373261"/>
      <w:bookmarkStart w:id="73" w:name="_Toc97106515"/>
      <w:r>
        <w:rPr>
          <w:rFonts w:ascii="Cambria" w:hAnsi="Cambria"/>
          <w:sz w:val="22"/>
          <w:szCs w:val="22"/>
        </w:rPr>
        <w:t>Změna stanovených podmínek pobytu dítěte, způsobu a rozsahu jeho stravování</w:t>
      </w:r>
      <w:bookmarkEnd w:id="72"/>
      <w:bookmarkEnd w:id="73"/>
    </w:p>
    <w:p w14:paraId="356CC6C2" w14:textId="77777777" w:rsidR="00AB1392" w:rsidRDefault="00AB1392" w:rsidP="00AB1392">
      <w:pPr>
        <w:jc w:val="both"/>
        <w:rPr>
          <w:rFonts w:ascii="Cambria" w:hAnsi="Cambria"/>
        </w:rPr>
      </w:pPr>
      <w:r>
        <w:rPr>
          <w:rFonts w:ascii="Cambria" w:hAnsi="Cambria"/>
        </w:rPr>
        <w:t>Při přijetí dítěte do mateřské školy ředitelka mateřské školy dohodne se zákonnými zástupci dítěte:</w:t>
      </w:r>
    </w:p>
    <w:p w14:paraId="2911CB2F" w14:textId="77777777" w:rsidR="00AB1392" w:rsidRDefault="00AB1392" w:rsidP="00AB1392">
      <w:pPr>
        <w:numPr>
          <w:ilvl w:val="0"/>
          <w:numId w:val="4"/>
        </w:numPr>
        <w:jc w:val="both"/>
        <w:rPr>
          <w:rFonts w:ascii="Cambria" w:hAnsi="Cambria"/>
        </w:rPr>
      </w:pPr>
      <w:r>
        <w:rPr>
          <w:rFonts w:ascii="Cambria" w:hAnsi="Cambria"/>
        </w:rPr>
        <w:t>dny docházky dítěte do mateřské školy,</w:t>
      </w:r>
    </w:p>
    <w:p w14:paraId="2AAC8139" w14:textId="77777777" w:rsidR="00AB1392" w:rsidRDefault="00AB1392" w:rsidP="00AB1392">
      <w:pPr>
        <w:numPr>
          <w:ilvl w:val="0"/>
          <w:numId w:val="4"/>
        </w:numPr>
        <w:jc w:val="both"/>
        <w:rPr>
          <w:rFonts w:ascii="Cambria" w:hAnsi="Cambria"/>
        </w:rPr>
      </w:pPr>
      <w:r>
        <w:rPr>
          <w:rFonts w:ascii="Cambria" w:hAnsi="Cambria"/>
        </w:rPr>
        <w:t>délku jeho pobytu v těchto dnech v mateřské škole,</w:t>
      </w:r>
    </w:p>
    <w:p w14:paraId="36E6358F" w14:textId="77777777" w:rsidR="00AB1392" w:rsidRDefault="00AB1392" w:rsidP="00AB1392">
      <w:pPr>
        <w:numPr>
          <w:ilvl w:val="0"/>
          <w:numId w:val="4"/>
        </w:numPr>
        <w:jc w:val="both"/>
        <w:rPr>
          <w:rFonts w:ascii="Cambria" w:hAnsi="Cambria"/>
        </w:rPr>
      </w:pPr>
      <w:r>
        <w:rPr>
          <w:rFonts w:ascii="Cambria" w:hAnsi="Cambria"/>
        </w:rPr>
        <w:t>způsob a rozsah jeho stravování po dobu pobytu v mateřské škole.</w:t>
      </w:r>
    </w:p>
    <w:p w14:paraId="38A17E39" w14:textId="4FD796C2" w:rsidR="00E84A0C" w:rsidRDefault="00AB1392" w:rsidP="00AB1392">
      <w:pPr>
        <w:jc w:val="both"/>
        <w:rPr>
          <w:rFonts w:ascii="Cambria" w:hAnsi="Cambria"/>
        </w:rPr>
      </w:pPr>
      <w:r>
        <w:rPr>
          <w:rFonts w:ascii="Cambria" w:hAnsi="Cambria"/>
        </w:rPr>
        <w:t>Změnu sjednaných podmínek je nutno dohodnout s ředitelkou mateřské školy.</w:t>
      </w:r>
    </w:p>
    <w:p w14:paraId="1CBF6812" w14:textId="77777777" w:rsidR="00E84A0C" w:rsidRDefault="00E84A0C">
      <w:pPr>
        <w:spacing w:after="160" w:line="259" w:lineRule="auto"/>
        <w:rPr>
          <w:rFonts w:ascii="Cambria" w:hAnsi="Cambria"/>
        </w:rPr>
      </w:pPr>
      <w:r>
        <w:rPr>
          <w:rFonts w:ascii="Cambria" w:hAnsi="Cambria"/>
        </w:rPr>
        <w:br w:type="page"/>
      </w:r>
    </w:p>
    <w:p w14:paraId="5293C2E4" w14:textId="77777777" w:rsidR="00AB1392" w:rsidRDefault="00AB1392" w:rsidP="00AB1392">
      <w:pPr>
        <w:pStyle w:val="Nadpis2"/>
        <w:numPr>
          <w:ilvl w:val="1"/>
          <w:numId w:val="2"/>
        </w:numPr>
        <w:rPr>
          <w:rFonts w:ascii="Cambria" w:hAnsi="Cambria"/>
          <w:sz w:val="22"/>
          <w:szCs w:val="22"/>
        </w:rPr>
      </w:pPr>
      <w:bookmarkStart w:id="74" w:name="_Toc402373262"/>
      <w:bookmarkStart w:id="75" w:name="_Toc97106516"/>
      <w:r>
        <w:rPr>
          <w:rFonts w:ascii="Cambria" w:hAnsi="Cambria"/>
          <w:sz w:val="22"/>
          <w:szCs w:val="22"/>
        </w:rPr>
        <w:lastRenderedPageBreak/>
        <w:t>Podmínky pro přebírání dětí mateřskou školou a pro jejich předávání zákonným zástupcům po ukončení vzdělávání</w:t>
      </w:r>
      <w:bookmarkEnd w:id="74"/>
      <w:bookmarkEnd w:id="75"/>
    </w:p>
    <w:p w14:paraId="09A88AF6" w14:textId="77777777" w:rsidR="00AB1392" w:rsidRDefault="00AB1392" w:rsidP="00AB1392">
      <w:pPr>
        <w:jc w:val="both"/>
        <w:rPr>
          <w:rFonts w:ascii="Cambria" w:hAnsi="Cambria"/>
        </w:rPr>
      </w:pPr>
      <w:bookmarkStart w:id="76" w:name="_Toc492546257"/>
      <w:r>
        <w:rPr>
          <w:rFonts w:ascii="Cambria" w:hAnsi="Cambria"/>
        </w:rPr>
        <w:t>Mateřská škola vykonává dohled od doby, kdy dítě převezme učitelka od zákonného zástupce nebo jím pověřené osoby do doby, než je předá zákonnému zástupci nebo jím pověřené osobě (§ 5 odst. 1 vyhlášky č. 14/2005 Sb., o mateřských školách).</w:t>
      </w:r>
      <w:bookmarkEnd w:id="76"/>
    </w:p>
    <w:p w14:paraId="21E7A296" w14:textId="77777777" w:rsidR="00AB1392" w:rsidRDefault="00AB1392" w:rsidP="00AB1392">
      <w:pPr>
        <w:jc w:val="both"/>
        <w:rPr>
          <w:rFonts w:ascii="Cambria" w:hAnsi="Cambria"/>
        </w:rPr>
      </w:pPr>
      <w:bookmarkStart w:id="77" w:name="_Toc492546258"/>
      <w:r>
        <w:rPr>
          <w:rFonts w:ascii="Cambria" w:hAnsi="Cambria"/>
        </w:rPr>
        <w:t>Pověřeným osobám i nezletilým bude dítě vydáno pouze na základě písemného zmocnění (toto mohou zákonní zástupci vyznačit i na evidenčním listu dítěte).</w:t>
      </w:r>
      <w:bookmarkEnd w:id="77"/>
      <w:r>
        <w:rPr>
          <w:rFonts w:ascii="Cambria" w:hAnsi="Cambria"/>
        </w:rPr>
        <w:t xml:space="preserve"> </w:t>
      </w:r>
    </w:p>
    <w:p w14:paraId="4E551634" w14:textId="77777777" w:rsidR="00AB1392" w:rsidRDefault="00AB1392" w:rsidP="00AB1392">
      <w:pPr>
        <w:jc w:val="both"/>
        <w:rPr>
          <w:rFonts w:ascii="Cambria" w:hAnsi="Cambria"/>
        </w:rPr>
      </w:pPr>
      <w:bookmarkStart w:id="78" w:name="_Toc492546259"/>
    </w:p>
    <w:p w14:paraId="3141AE32" w14:textId="77777777" w:rsidR="00AB1392" w:rsidRDefault="00AB1392" w:rsidP="00AB1392">
      <w:pPr>
        <w:jc w:val="both"/>
        <w:rPr>
          <w:rFonts w:ascii="Cambria" w:hAnsi="Cambria"/>
        </w:rPr>
      </w:pPr>
      <w:r>
        <w:rPr>
          <w:rFonts w:ascii="Cambria" w:hAnsi="Cambria"/>
        </w:rPr>
        <w:t xml:space="preserve">Pokud si zákonný zástupce či pověřená osoba nevyzvedne dítě do konce provozní doby, pokusí se příslušná učitelka tyto kontaktovat telefonicky a zároveň informuje ředitelku školy. </w:t>
      </w:r>
    </w:p>
    <w:p w14:paraId="3FC47DD2" w14:textId="77777777" w:rsidR="00AB1392" w:rsidRDefault="00AB1392" w:rsidP="00AB1392">
      <w:pPr>
        <w:jc w:val="both"/>
        <w:rPr>
          <w:rFonts w:ascii="Cambria" w:hAnsi="Cambria"/>
        </w:rPr>
      </w:pPr>
      <w:r>
        <w:rPr>
          <w:rFonts w:ascii="Cambria" w:hAnsi="Cambria"/>
        </w:rPr>
        <w:t>V tomto případě se škola řídí postupem doporučeným MŠMT – obrátí se na obecní úřad, který je podle § 15 zákona č. 359/1999 Sb., o sociálně právní ochraně dětí, povinen zajistit dítěti neodkladnou péči, případně se obrátí na Policii ČR – podle § 43 zákona č. 283/1991 Sb., o Policii České republiky, ve znění pozdějších předpisů, každý má právo obrátit se na policistu a policejní útvary se žádostí o pomoc.</w:t>
      </w:r>
      <w:bookmarkEnd w:id="78"/>
    </w:p>
    <w:p w14:paraId="1870429F" w14:textId="77777777" w:rsidR="00AB1392" w:rsidRDefault="00AB1392" w:rsidP="00AB1392">
      <w:pPr>
        <w:pStyle w:val="Nadpis2"/>
        <w:numPr>
          <w:ilvl w:val="1"/>
          <w:numId w:val="2"/>
        </w:numPr>
        <w:rPr>
          <w:rFonts w:ascii="Cambria" w:hAnsi="Cambria"/>
          <w:sz w:val="22"/>
          <w:szCs w:val="22"/>
        </w:rPr>
      </w:pPr>
      <w:bookmarkStart w:id="79" w:name="_Toc402373264"/>
      <w:bookmarkStart w:id="80" w:name="_Toc97106517"/>
      <w:r>
        <w:rPr>
          <w:rFonts w:ascii="Cambria" w:hAnsi="Cambria"/>
          <w:sz w:val="22"/>
          <w:szCs w:val="22"/>
        </w:rPr>
        <w:t>Informování zákonných zástupců dětí o školních a mimoškolních akcích</w:t>
      </w:r>
      <w:bookmarkEnd w:id="79"/>
      <w:bookmarkEnd w:id="80"/>
    </w:p>
    <w:p w14:paraId="25B89C37" w14:textId="294F930C" w:rsidR="00AB1392" w:rsidRDefault="00AB1392" w:rsidP="00AB1392">
      <w:pPr>
        <w:jc w:val="both"/>
        <w:rPr>
          <w:rFonts w:ascii="Cambria" w:hAnsi="Cambria"/>
        </w:rPr>
      </w:pPr>
      <w:bookmarkStart w:id="81" w:name="_Toc492546268"/>
      <w:r>
        <w:rPr>
          <w:rFonts w:ascii="Cambria" w:hAnsi="Cambria"/>
        </w:rPr>
        <w:t>Pokud mateřská škola organizuje a pořádá akce, jako jsou výlety, exkurze, divadelní a filmová představení pro děti, besídky, dětské dny apod., informuje o tom v dostatečném předstihu zákonné zástupce dětí prostřednictvím upozornění umístěným na informační nástěnce v chodbě školy, prostřednictvím webu školy nebo pozvánkami v šatních boxech dětí.</w:t>
      </w:r>
      <w:bookmarkEnd w:id="81"/>
    </w:p>
    <w:p w14:paraId="364DA447" w14:textId="77777777" w:rsidR="00AB1392" w:rsidRDefault="00AB1392" w:rsidP="00AB1392">
      <w:pPr>
        <w:jc w:val="both"/>
        <w:rPr>
          <w:rFonts w:ascii="Cambria" w:hAnsi="Cambria"/>
        </w:rPr>
      </w:pPr>
      <w:bookmarkStart w:id="82" w:name="_Toc492546269"/>
      <w:r>
        <w:rPr>
          <w:rFonts w:ascii="Cambria" w:hAnsi="Cambria"/>
        </w:rPr>
        <w:t>V případě, že součástí akcí bude i finanční příspěvek rodičů, vyžádá si mateřská škola souhlas zákonných zástupců s účastí dítěte na takovéto akci a pro děti, jejichž zákonní zástupci nesouhlasí s jejich účastí, zajistí po dobu konání takovéto akce dozor učitelkou.</w:t>
      </w:r>
      <w:bookmarkEnd w:id="82"/>
    </w:p>
    <w:p w14:paraId="44875EA8" w14:textId="77777777" w:rsidR="00AB1392" w:rsidRDefault="00AB1392" w:rsidP="00AB1392">
      <w:pPr>
        <w:pStyle w:val="Nadpis2"/>
        <w:numPr>
          <w:ilvl w:val="1"/>
          <w:numId w:val="2"/>
        </w:numPr>
        <w:rPr>
          <w:rFonts w:ascii="Cambria" w:hAnsi="Cambria"/>
          <w:sz w:val="22"/>
          <w:szCs w:val="22"/>
        </w:rPr>
      </w:pPr>
      <w:bookmarkStart w:id="83" w:name="_Toc402373266"/>
      <w:bookmarkStart w:id="84" w:name="_Toc97106518"/>
      <w:r>
        <w:rPr>
          <w:rFonts w:ascii="Cambria" w:hAnsi="Cambria"/>
          <w:sz w:val="22"/>
          <w:szCs w:val="22"/>
        </w:rPr>
        <w:t>Podmínky pro úhradu úplaty za předškolní vzdělávání a stravného v MŠ</w:t>
      </w:r>
      <w:bookmarkEnd w:id="83"/>
      <w:bookmarkEnd w:id="84"/>
    </w:p>
    <w:p w14:paraId="18473CE8" w14:textId="77777777" w:rsidR="00AB1392" w:rsidRDefault="00AB1392" w:rsidP="00AB1392">
      <w:pPr>
        <w:jc w:val="both"/>
        <w:rPr>
          <w:rFonts w:ascii="Cambria" w:hAnsi="Cambria"/>
        </w:rPr>
      </w:pPr>
      <w:r>
        <w:rPr>
          <w:rFonts w:ascii="Cambria" w:hAnsi="Cambria"/>
        </w:rPr>
        <w:t>Úplata za předškolní vzdělávání se řídí vnitřním předpisem o úplatě za předškolní vzdělávání, který stanoví podmínky a výběr úplaty za poskytované vzdělávání (viz. příloha č. 1).</w:t>
      </w:r>
    </w:p>
    <w:p w14:paraId="7FF85D01" w14:textId="53E236FD" w:rsidR="00AB1392" w:rsidRDefault="00AB1392" w:rsidP="00AB1392">
      <w:pPr>
        <w:jc w:val="both"/>
        <w:rPr>
          <w:rFonts w:ascii="Cambria" w:hAnsi="Cambria"/>
        </w:rPr>
      </w:pPr>
      <w:r>
        <w:rPr>
          <w:rFonts w:ascii="Cambria" w:hAnsi="Cambria"/>
        </w:rPr>
        <w:t>Úplata za školní stravování je obsažena ve vnitřním řádu školní jídelny, který určuje organizaci stravování dětí, jeho rozsah a úplatu (viz. příloha č. 2).</w:t>
      </w:r>
    </w:p>
    <w:p w14:paraId="7F1BA94A" w14:textId="77777777" w:rsidR="00D75238" w:rsidRDefault="00D75238" w:rsidP="00D75238">
      <w:pPr>
        <w:pStyle w:val="Nadpis2"/>
        <w:numPr>
          <w:ilvl w:val="1"/>
          <w:numId w:val="2"/>
        </w:numPr>
        <w:rPr>
          <w:rFonts w:ascii="Cambria" w:hAnsi="Cambria"/>
          <w:sz w:val="22"/>
          <w:szCs w:val="22"/>
        </w:rPr>
      </w:pPr>
      <w:bookmarkStart w:id="85" w:name="_Toc97106519"/>
      <w:r>
        <w:rPr>
          <w:rFonts w:ascii="Cambria" w:hAnsi="Cambria"/>
          <w:sz w:val="22"/>
          <w:szCs w:val="22"/>
        </w:rPr>
        <w:t>Souhlas ke zpracovávání osobních údajů</w:t>
      </w:r>
      <w:bookmarkEnd w:id="85"/>
    </w:p>
    <w:p w14:paraId="633A65E8" w14:textId="77777777" w:rsidR="00D75238" w:rsidRDefault="00D75238" w:rsidP="00D75238">
      <w:pPr>
        <w:spacing w:line="252" w:lineRule="auto"/>
        <w:jc w:val="both"/>
      </w:pPr>
      <w:r>
        <w:t>Z</w:t>
      </w:r>
      <w:r>
        <w:rPr>
          <w:rFonts w:ascii="Cambria" w:hAnsi="Cambria"/>
        </w:rPr>
        <w:t>ákonní zástupci dávají dobrovolný souhlas ke zpracování, shromažďování a evidencí osobních údajů, a to: jména a příjmení, fotografií, videozáznamů, data narození a děl za účele</w:t>
      </w:r>
      <w:r>
        <w:t>m:</w:t>
      </w:r>
    </w:p>
    <w:p w14:paraId="52645005" w14:textId="77777777" w:rsidR="00D75238" w:rsidRDefault="00D75238" w:rsidP="00D75238">
      <w:pPr>
        <w:numPr>
          <w:ilvl w:val="0"/>
          <w:numId w:val="4"/>
        </w:numPr>
        <w:jc w:val="both"/>
        <w:rPr>
          <w:rFonts w:ascii="Cambria" w:hAnsi="Cambria"/>
        </w:rPr>
      </w:pPr>
      <w:r>
        <w:rPr>
          <w:rFonts w:ascii="Cambria" w:hAnsi="Cambria"/>
        </w:rPr>
        <w:t>účasti na mimoškolních akcích (soutěže, reprezentace školy, výlety): po dobu akce;</w:t>
      </w:r>
    </w:p>
    <w:p w14:paraId="6D5EA861" w14:textId="77777777" w:rsidR="00D75238" w:rsidRDefault="00D75238" w:rsidP="00D75238">
      <w:pPr>
        <w:numPr>
          <w:ilvl w:val="0"/>
          <w:numId w:val="4"/>
        </w:numPr>
        <w:jc w:val="both"/>
        <w:rPr>
          <w:rFonts w:ascii="Cambria" w:hAnsi="Cambria"/>
        </w:rPr>
      </w:pPr>
      <w:r>
        <w:rPr>
          <w:rFonts w:ascii="Cambria" w:hAnsi="Cambria"/>
        </w:rPr>
        <w:t>prezentace školy prostřednictvím školní vitríny, nástěnky, webu školy, zpravodajích;</w:t>
      </w:r>
    </w:p>
    <w:p w14:paraId="636E85E6" w14:textId="77777777" w:rsidR="00D75238" w:rsidRDefault="00D75238" w:rsidP="00D75238">
      <w:pPr>
        <w:numPr>
          <w:ilvl w:val="0"/>
          <w:numId w:val="4"/>
        </w:numPr>
        <w:jc w:val="both"/>
        <w:rPr>
          <w:rFonts w:ascii="Cambria" w:hAnsi="Cambria"/>
        </w:rPr>
      </w:pPr>
      <w:r>
        <w:rPr>
          <w:rFonts w:ascii="Cambria" w:hAnsi="Cambria"/>
        </w:rPr>
        <w:t>k poskytnutí osobních údajů nezbytných pro zajištění pojištění dětí v rámci příslušných akcí.</w:t>
      </w:r>
    </w:p>
    <w:p w14:paraId="3E2761D1" w14:textId="77777777" w:rsidR="00AB1392" w:rsidRDefault="00AB1392" w:rsidP="00AB1392">
      <w:pPr>
        <w:pStyle w:val="Nadpis2"/>
        <w:numPr>
          <w:ilvl w:val="1"/>
          <w:numId w:val="2"/>
        </w:numPr>
        <w:rPr>
          <w:rFonts w:ascii="Cambria" w:hAnsi="Cambria"/>
          <w:sz w:val="22"/>
          <w:szCs w:val="22"/>
        </w:rPr>
      </w:pPr>
      <w:bookmarkStart w:id="86" w:name="_Toc97106520"/>
      <w:r>
        <w:rPr>
          <w:rFonts w:ascii="Cambria" w:hAnsi="Cambria"/>
          <w:sz w:val="22"/>
          <w:szCs w:val="22"/>
        </w:rPr>
        <w:lastRenderedPageBreak/>
        <w:t>Právo na zajištění ochrany osobních údajů</w:t>
      </w:r>
      <w:bookmarkEnd w:id="86"/>
    </w:p>
    <w:p w14:paraId="07E057AF" w14:textId="77777777" w:rsidR="00AB1392" w:rsidRDefault="00AB1392" w:rsidP="00AB1392">
      <w:pPr>
        <w:jc w:val="both"/>
        <w:rPr>
          <w:rFonts w:ascii="Cambria" w:hAnsi="Cambria"/>
        </w:rPr>
      </w:pPr>
      <w:r>
        <w:rPr>
          <w:rFonts w:ascii="Cambria" w:hAnsi="Cambria"/>
        </w:rPr>
        <w:t>Děti a zákonní zástupci mají právo na:</w:t>
      </w:r>
    </w:p>
    <w:p w14:paraId="4490965C" w14:textId="77777777" w:rsidR="00AB1392" w:rsidRDefault="00AB1392" w:rsidP="00AB1392">
      <w:pPr>
        <w:numPr>
          <w:ilvl w:val="0"/>
          <w:numId w:val="4"/>
        </w:numPr>
        <w:jc w:val="both"/>
        <w:rPr>
          <w:rFonts w:ascii="Cambria" w:hAnsi="Cambria"/>
        </w:rPr>
      </w:pPr>
      <w:r>
        <w:rPr>
          <w:rFonts w:ascii="Cambria" w:hAnsi="Cambria"/>
        </w:rPr>
        <w:t>to, aby byly zpracovávány osobní údaje v souladu se zásadou zákonnosti – na základě právních předpisů, při plnění ze smlouvy, při plnění právní povinnosti správce, při ochraně životně důležitých zájmů subjektu údajů nebo jiné fyzické osoby (zejména děti požívají vyšší ochrany), při ochraně oprávněných zájmů školy, při ochraně veřejného zájmu a zpracování osobních údajů na základě souhlasu;</w:t>
      </w:r>
    </w:p>
    <w:p w14:paraId="79E533B1" w14:textId="77777777" w:rsidR="00AB1392" w:rsidRDefault="00AB1392" w:rsidP="00AB1392">
      <w:pPr>
        <w:numPr>
          <w:ilvl w:val="0"/>
          <w:numId w:val="4"/>
        </w:numPr>
        <w:jc w:val="both"/>
        <w:rPr>
          <w:rFonts w:ascii="Cambria" w:hAnsi="Cambria"/>
        </w:rPr>
      </w:pPr>
      <w:r>
        <w:rPr>
          <w:rFonts w:ascii="Cambria" w:hAnsi="Cambria"/>
        </w:rPr>
        <w:t>ochranu osobních údajů: zajištění mlčenlivosti a ochrany před zneužitím dat, údajů a osobních údajů, se kterými zaměstnanci školy nebo smluvní strany přišli do styku;</w:t>
      </w:r>
    </w:p>
    <w:p w14:paraId="68FCF932" w14:textId="77777777" w:rsidR="00AB1392" w:rsidRDefault="00AB1392" w:rsidP="00AB1392">
      <w:pPr>
        <w:numPr>
          <w:ilvl w:val="0"/>
          <w:numId w:val="4"/>
        </w:numPr>
        <w:jc w:val="both"/>
        <w:rPr>
          <w:rFonts w:ascii="Cambria" w:hAnsi="Cambria"/>
        </w:rPr>
      </w:pPr>
      <w:r>
        <w:rPr>
          <w:rFonts w:ascii="Cambria" w:hAnsi="Cambria"/>
        </w:rPr>
        <w:t>spolupráci s pověřencem pro ochranu osobních údajů;</w:t>
      </w:r>
    </w:p>
    <w:p w14:paraId="4BF0E295" w14:textId="77777777" w:rsidR="00AB1392" w:rsidRDefault="00AB1392" w:rsidP="00AB1392">
      <w:pPr>
        <w:numPr>
          <w:ilvl w:val="0"/>
          <w:numId w:val="4"/>
        </w:numPr>
        <w:jc w:val="both"/>
        <w:rPr>
          <w:rFonts w:ascii="Cambria" w:hAnsi="Cambria"/>
        </w:rPr>
      </w:pPr>
      <w:r>
        <w:rPr>
          <w:rFonts w:ascii="Cambria" w:hAnsi="Cambria"/>
        </w:rPr>
        <w:t>přístup a opravu ke zpracovávaným osobním údajům;</w:t>
      </w:r>
    </w:p>
    <w:p w14:paraId="73314BC9" w14:textId="77777777" w:rsidR="00AB1392" w:rsidRDefault="00AB1392" w:rsidP="00AB1392">
      <w:pPr>
        <w:numPr>
          <w:ilvl w:val="0"/>
          <w:numId w:val="4"/>
        </w:numPr>
        <w:jc w:val="both"/>
        <w:rPr>
          <w:rFonts w:ascii="Cambria" w:hAnsi="Cambria"/>
        </w:rPr>
      </w:pPr>
      <w:r>
        <w:rPr>
          <w:rFonts w:ascii="Cambria" w:hAnsi="Cambria"/>
        </w:rPr>
        <w:t>podání námitky ke zpracování osobních údajů;</w:t>
      </w:r>
    </w:p>
    <w:p w14:paraId="4535602C" w14:textId="77777777" w:rsidR="00AB1392" w:rsidRDefault="00AB1392" w:rsidP="00AB1392">
      <w:pPr>
        <w:numPr>
          <w:ilvl w:val="0"/>
          <w:numId w:val="4"/>
        </w:numPr>
        <w:jc w:val="both"/>
        <w:rPr>
          <w:rFonts w:ascii="Cambria" w:hAnsi="Cambria"/>
        </w:rPr>
      </w:pPr>
      <w:r>
        <w:rPr>
          <w:rFonts w:ascii="Cambria" w:hAnsi="Cambria"/>
        </w:rPr>
        <w:t>neposkytnutí nebo odebrání souhlasu se zpracováním osobních údajů, které nejsou zákonným požadavkem nebo oprávněným zájmem správce osobních údajů;</w:t>
      </w:r>
    </w:p>
    <w:p w14:paraId="2BB73F18" w14:textId="77777777" w:rsidR="00AB1392" w:rsidRDefault="00AB1392" w:rsidP="00AB1392">
      <w:pPr>
        <w:numPr>
          <w:ilvl w:val="0"/>
          <w:numId w:val="4"/>
        </w:numPr>
        <w:jc w:val="both"/>
        <w:rPr>
          <w:rFonts w:ascii="Cambria" w:hAnsi="Cambria"/>
        </w:rPr>
      </w:pPr>
      <w:r>
        <w:rPr>
          <w:rFonts w:ascii="Cambria" w:hAnsi="Cambria"/>
        </w:rPr>
        <w:t>zpracovávání aktuálních osobních údajů;</w:t>
      </w:r>
    </w:p>
    <w:p w14:paraId="2FFC3DA8" w14:textId="77777777" w:rsidR="00AB1392" w:rsidRDefault="00AB1392" w:rsidP="00AB1392">
      <w:pPr>
        <w:numPr>
          <w:ilvl w:val="0"/>
          <w:numId w:val="4"/>
        </w:numPr>
        <w:jc w:val="both"/>
        <w:rPr>
          <w:rFonts w:ascii="Cambria" w:hAnsi="Cambria"/>
        </w:rPr>
      </w:pPr>
      <w:r>
        <w:rPr>
          <w:rFonts w:ascii="Cambria" w:hAnsi="Cambria"/>
        </w:rPr>
        <w:t>vymazání osobních údajů po zániku účelu zpracování, odebrání souhlasu ke zpracování nebo uplynutím zákonné lhůty k jejich zpracovávání.</w:t>
      </w:r>
    </w:p>
    <w:p w14:paraId="7AD629DF" w14:textId="77777777" w:rsidR="00AB1392" w:rsidRDefault="00AB1392" w:rsidP="00AB1392">
      <w:pPr>
        <w:pStyle w:val="Nadpis2"/>
        <w:numPr>
          <w:ilvl w:val="1"/>
          <w:numId w:val="2"/>
        </w:numPr>
        <w:rPr>
          <w:rFonts w:ascii="Cambria" w:hAnsi="Cambria"/>
          <w:sz w:val="22"/>
          <w:szCs w:val="22"/>
        </w:rPr>
      </w:pPr>
      <w:bookmarkStart w:id="87" w:name="_Toc97106521"/>
      <w:r>
        <w:rPr>
          <w:rFonts w:ascii="Cambria" w:hAnsi="Cambria"/>
          <w:sz w:val="22"/>
          <w:szCs w:val="22"/>
        </w:rPr>
        <w:t>Právo na přístup k osobním údajům</w:t>
      </w:r>
      <w:bookmarkEnd w:id="87"/>
    </w:p>
    <w:p w14:paraId="05115A09" w14:textId="77777777" w:rsidR="00AB1392" w:rsidRDefault="00AB1392" w:rsidP="00AB1392">
      <w:pPr>
        <w:jc w:val="both"/>
        <w:rPr>
          <w:rFonts w:ascii="Cambria" w:hAnsi="Cambria"/>
        </w:rPr>
      </w:pPr>
      <w:r>
        <w:rPr>
          <w:rFonts w:ascii="Cambria" w:hAnsi="Cambria"/>
        </w:rPr>
        <w:t>Každý subjekt údajů (zákonný zástupce dítěte) má právo na přístup k osobním údajům, které se ho týkají. Postup je následující:</w:t>
      </w:r>
    </w:p>
    <w:p w14:paraId="05B7AEDD" w14:textId="77777777" w:rsidR="00AB1392" w:rsidRDefault="00AB1392" w:rsidP="00AB1392">
      <w:pPr>
        <w:numPr>
          <w:ilvl w:val="0"/>
          <w:numId w:val="4"/>
        </w:numPr>
        <w:jc w:val="both"/>
        <w:rPr>
          <w:rFonts w:ascii="Cambria" w:hAnsi="Cambria"/>
        </w:rPr>
      </w:pPr>
      <w:r>
        <w:rPr>
          <w:rFonts w:ascii="Cambria" w:hAnsi="Cambria"/>
        </w:rPr>
        <w:t>subjekt údajů má právo si podat žádost o informaci, zda a v jakém rozsahu jsou zpracovávány jeho osobní údaje</w:t>
      </w:r>
    </w:p>
    <w:p w14:paraId="72BC1279" w14:textId="77777777" w:rsidR="00AB1392" w:rsidRDefault="00AB1392" w:rsidP="00AB1392">
      <w:pPr>
        <w:numPr>
          <w:ilvl w:val="0"/>
          <w:numId w:val="4"/>
        </w:numPr>
        <w:jc w:val="both"/>
        <w:rPr>
          <w:rFonts w:ascii="Cambria" w:hAnsi="Cambria"/>
        </w:rPr>
      </w:pPr>
      <w:r>
        <w:rPr>
          <w:rFonts w:ascii="Cambria" w:hAnsi="Cambria"/>
        </w:rPr>
        <w:t>škola musí subjektu údajů poskytnout kopie zpracovávaných osobních údajů</w:t>
      </w:r>
    </w:p>
    <w:p w14:paraId="341DA305" w14:textId="77777777" w:rsidR="00AB1392" w:rsidRDefault="00AB1392" w:rsidP="00AB1392">
      <w:pPr>
        <w:numPr>
          <w:ilvl w:val="0"/>
          <w:numId w:val="4"/>
        </w:numPr>
        <w:jc w:val="both"/>
        <w:rPr>
          <w:rFonts w:ascii="Cambria" w:hAnsi="Cambria"/>
        </w:rPr>
      </w:pPr>
      <w:r>
        <w:rPr>
          <w:rFonts w:ascii="Cambria" w:hAnsi="Cambria"/>
        </w:rPr>
        <w:t>škola vždy dbá na to, aby žádost o poskytnutou informaci zjišťovala pouze oprávněný zájem žadatele</w:t>
      </w:r>
    </w:p>
    <w:p w14:paraId="7003C26B" w14:textId="77777777" w:rsidR="00AB1392" w:rsidRDefault="00AB1392" w:rsidP="00AB1392">
      <w:pPr>
        <w:numPr>
          <w:ilvl w:val="0"/>
          <w:numId w:val="4"/>
        </w:numPr>
        <w:jc w:val="both"/>
        <w:rPr>
          <w:rFonts w:ascii="Cambria" w:hAnsi="Cambria"/>
        </w:rPr>
      </w:pPr>
      <w:r>
        <w:rPr>
          <w:rFonts w:ascii="Cambria" w:hAnsi="Cambria"/>
        </w:rPr>
        <w:t>škola vždy dbá na to, aby při poskytnutí informace o osobních údajích nebyly zároveň poskytnuty osobní údaje jiných osob</w:t>
      </w:r>
    </w:p>
    <w:p w14:paraId="6918085B" w14:textId="77777777" w:rsidR="00AB1392" w:rsidRDefault="00AB1392" w:rsidP="00AB1392">
      <w:pPr>
        <w:pStyle w:val="Nadpis2"/>
        <w:numPr>
          <w:ilvl w:val="1"/>
          <w:numId w:val="2"/>
        </w:numPr>
        <w:rPr>
          <w:rFonts w:ascii="Cambria" w:hAnsi="Cambria"/>
          <w:sz w:val="22"/>
          <w:szCs w:val="22"/>
        </w:rPr>
      </w:pPr>
      <w:bookmarkStart w:id="88" w:name="_Toc97106522"/>
      <w:r>
        <w:rPr>
          <w:rFonts w:ascii="Cambria" w:hAnsi="Cambria"/>
          <w:sz w:val="22"/>
          <w:szCs w:val="22"/>
        </w:rPr>
        <w:t>Právo na výmaz osobních údajů</w:t>
      </w:r>
      <w:bookmarkEnd w:id="88"/>
    </w:p>
    <w:p w14:paraId="5A0567BE" w14:textId="77777777" w:rsidR="00AB1392" w:rsidRDefault="00AB1392" w:rsidP="00AB1392">
      <w:pPr>
        <w:jc w:val="both"/>
        <w:rPr>
          <w:rFonts w:ascii="Cambria" w:hAnsi="Cambria"/>
        </w:rPr>
      </w:pPr>
      <w:r>
        <w:rPr>
          <w:rFonts w:ascii="Cambria" w:hAnsi="Cambria"/>
        </w:rPr>
        <w:t>Každý subjekt údajů (dítě, zákonný zástupce dítěte) má právo na výmaz osobních údajů, které se ho týkají. Tohoto práva nelze využít při zákonném zpracovávání osobních údajů jako je školní matrika, přijímací řízení apod. S těmito dokumenty je nakládáno dle spisového a skartačního řádu školy a této směrnice. Právo na výmaz nebo omezení osobních údajů se týká pouze případů, kdy subjektu údajů (zákonný zástupce dítěte) dává souhlas se zpracováním osobních údajů.</w:t>
      </w:r>
    </w:p>
    <w:p w14:paraId="1C69D851" w14:textId="77777777" w:rsidR="00AB1392" w:rsidRDefault="00AB1392" w:rsidP="00AB1392">
      <w:pPr>
        <w:pStyle w:val="Nadpis2"/>
        <w:numPr>
          <w:ilvl w:val="1"/>
          <w:numId w:val="2"/>
        </w:numPr>
        <w:rPr>
          <w:rFonts w:ascii="Cambria" w:hAnsi="Cambria"/>
          <w:sz w:val="22"/>
          <w:szCs w:val="22"/>
        </w:rPr>
      </w:pPr>
      <w:bookmarkStart w:id="89" w:name="_Toc97106523"/>
      <w:r>
        <w:rPr>
          <w:rFonts w:ascii="Cambria" w:hAnsi="Cambria"/>
          <w:sz w:val="22"/>
          <w:szCs w:val="22"/>
        </w:rPr>
        <w:t>Právo vznést námitku proti zpracování osobních údajů</w:t>
      </w:r>
      <w:bookmarkEnd w:id="89"/>
    </w:p>
    <w:p w14:paraId="6BC1B25A" w14:textId="77777777" w:rsidR="00646437" w:rsidRDefault="00AB1392" w:rsidP="00AB1392">
      <w:pPr>
        <w:jc w:val="both"/>
        <w:rPr>
          <w:rFonts w:ascii="Cambria" w:hAnsi="Cambria"/>
        </w:rPr>
      </w:pPr>
      <w:r>
        <w:rPr>
          <w:rFonts w:ascii="Cambria" w:hAnsi="Cambria"/>
        </w:rPr>
        <w:t xml:space="preserve">Každý subjekt údajů (zákonný zástupce dítěte) má právo vznést námitku proti zpracování osobních údajů, které se ho týkají. Tohoto práva nelze využít při zákonném zpracovávání osobních údajů jako je školní matrika, přijímací řízení apod. </w:t>
      </w:r>
    </w:p>
    <w:p w14:paraId="65F4307E" w14:textId="026159E1" w:rsidR="00AB1392" w:rsidRDefault="00AB1392" w:rsidP="00AB1392">
      <w:pPr>
        <w:jc w:val="both"/>
        <w:rPr>
          <w:rFonts w:ascii="Cambria" w:hAnsi="Cambria"/>
        </w:rPr>
      </w:pPr>
      <w:r>
        <w:rPr>
          <w:rFonts w:ascii="Cambria" w:hAnsi="Cambria"/>
        </w:rPr>
        <w:lastRenderedPageBreak/>
        <w:t xml:space="preserve">Žádost subjektu údajů vyřizuje škola bez zbytečného odkladu, nejpozději do 1 měsíce, ve výjimečných případech do 2 měsíců. Žádost nelze odepřít z technických nebo jiných provozních důvodů. Žádost vyřizuje pověřenec, ředitel školy nebo pověřená osoba. </w:t>
      </w:r>
    </w:p>
    <w:p w14:paraId="3693A89E" w14:textId="77777777" w:rsidR="00AB1392" w:rsidRDefault="00AB1392" w:rsidP="00AB1392">
      <w:pPr>
        <w:pStyle w:val="Nadpis1"/>
        <w:numPr>
          <w:ilvl w:val="0"/>
          <w:numId w:val="0"/>
        </w:numPr>
        <w:tabs>
          <w:tab w:val="left" w:pos="708"/>
        </w:tabs>
        <w:jc w:val="center"/>
        <w:rPr>
          <w:rFonts w:ascii="Cambria" w:eastAsia="Calibri" w:hAnsi="Cambria" w:cs="Times New Roman"/>
          <w:sz w:val="24"/>
          <w:szCs w:val="24"/>
        </w:rPr>
      </w:pPr>
      <w:bookmarkStart w:id="90" w:name="_Toc402373268"/>
      <w:bookmarkStart w:id="91" w:name="_Toc97106524"/>
      <w:bookmarkStart w:id="92" w:name="_Hlk55454156"/>
      <w:r>
        <w:rPr>
          <w:rFonts w:ascii="Cambria" w:eastAsia="Calibri" w:hAnsi="Cambria" w:cs="Times New Roman"/>
          <w:sz w:val="24"/>
          <w:szCs w:val="24"/>
        </w:rPr>
        <w:t>Článek 5.</w:t>
      </w:r>
      <w:bookmarkEnd w:id="90"/>
      <w:bookmarkEnd w:id="91"/>
    </w:p>
    <w:p w14:paraId="59B894C8" w14:textId="77777777" w:rsidR="00AB1392" w:rsidRDefault="00AB1392" w:rsidP="00AB1392">
      <w:pPr>
        <w:pStyle w:val="Nadpis1"/>
        <w:numPr>
          <w:ilvl w:val="0"/>
          <w:numId w:val="2"/>
        </w:numPr>
        <w:tabs>
          <w:tab w:val="num" w:pos="432"/>
        </w:tabs>
        <w:ind w:left="432"/>
        <w:jc w:val="center"/>
        <w:rPr>
          <w:rFonts w:ascii="Cambria" w:eastAsia="Calibri" w:hAnsi="Cambria" w:cs="Times New Roman"/>
          <w:sz w:val="24"/>
          <w:szCs w:val="24"/>
        </w:rPr>
      </w:pPr>
      <w:bookmarkStart w:id="93" w:name="_Toc402373269"/>
      <w:bookmarkStart w:id="94" w:name="_Toc97106525"/>
      <w:r>
        <w:rPr>
          <w:rFonts w:ascii="Cambria" w:eastAsia="Calibri" w:hAnsi="Cambria" w:cs="Times New Roman"/>
          <w:sz w:val="24"/>
          <w:szCs w:val="24"/>
        </w:rPr>
        <w:t>Provoz a vnitřní režim mateřské školy</w:t>
      </w:r>
      <w:bookmarkEnd w:id="93"/>
      <w:bookmarkEnd w:id="94"/>
    </w:p>
    <w:p w14:paraId="795AA8AD" w14:textId="77777777" w:rsidR="00AB1392" w:rsidRDefault="00AB1392" w:rsidP="00AB1392">
      <w:pPr>
        <w:pStyle w:val="Nadpis2"/>
        <w:numPr>
          <w:ilvl w:val="1"/>
          <w:numId w:val="2"/>
        </w:numPr>
        <w:rPr>
          <w:rFonts w:ascii="Cambria" w:hAnsi="Cambria"/>
          <w:sz w:val="22"/>
          <w:szCs w:val="22"/>
        </w:rPr>
      </w:pPr>
      <w:bookmarkStart w:id="95" w:name="_Toc402373270"/>
      <w:bookmarkStart w:id="96" w:name="_Toc97106526"/>
      <w:bookmarkEnd w:id="92"/>
      <w:r>
        <w:rPr>
          <w:rFonts w:ascii="Cambria" w:hAnsi="Cambria"/>
          <w:sz w:val="22"/>
          <w:szCs w:val="22"/>
        </w:rPr>
        <w:t>Podmínky provozu a organizace vzdělávání v mateřské škole</w:t>
      </w:r>
      <w:bookmarkEnd w:id="95"/>
      <w:bookmarkEnd w:id="96"/>
    </w:p>
    <w:p w14:paraId="2605DECC" w14:textId="77777777" w:rsidR="00AB1392" w:rsidRDefault="00AB1392" w:rsidP="00AB1392">
      <w:pPr>
        <w:jc w:val="both"/>
        <w:rPr>
          <w:rFonts w:ascii="Cambria" w:hAnsi="Cambria"/>
        </w:rPr>
      </w:pPr>
      <w:bookmarkStart w:id="97" w:name="_Toc492546280"/>
      <w:r>
        <w:rPr>
          <w:rFonts w:ascii="Cambria" w:hAnsi="Cambria"/>
        </w:rPr>
        <w:t>Celodenní provoz – provozní doba: 06:00 hodin - 16:00 hodin.</w:t>
      </w:r>
      <w:bookmarkEnd w:id="97"/>
    </w:p>
    <w:p w14:paraId="4A410BF4" w14:textId="77777777" w:rsidR="00AB1392" w:rsidRDefault="00AB1392" w:rsidP="00AB1392">
      <w:pPr>
        <w:jc w:val="both"/>
        <w:rPr>
          <w:rFonts w:ascii="Cambria" w:hAnsi="Cambria"/>
        </w:rPr>
      </w:pPr>
      <w:bookmarkStart w:id="98" w:name="_Toc492546281"/>
      <w:r>
        <w:rPr>
          <w:rFonts w:ascii="Cambria" w:hAnsi="Cambria"/>
        </w:rPr>
        <w:t>V měsících červenci a srpnu bude provoz mateřské školy přerušen po dobu cca 4 týdnů, a to z důvodu čerpání dovolené zaměstnanců, stavebních úprav apod.</w:t>
      </w:r>
      <w:bookmarkEnd w:id="98"/>
      <w:r>
        <w:rPr>
          <w:rFonts w:ascii="Cambria" w:hAnsi="Cambria"/>
        </w:rPr>
        <w:t xml:space="preserve"> </w:t>
      </w:r>
    </w:p>
    <w:p w14:paraId="3C74734C" w14:textId="77777777" w:rsidR="00AB1392" w:rsidRDefault="00AB1392" w:rsidP="00AB1392">
      <w:pPr>
        <w:jc w:val="both"/>
        <w:rPr>
          <w:rFonts w:ascii="Cambria" w:hAnsi="Cambria"/>
        </w:rPr>
      </w:pPr>
    </w:p>
    <w:p w14:paraId="5A77F46A" w14:textId="77777777" w:rsidR="00AB1392" w:rsidRDefault="00AB1392" w:rsidP="00AB1392">
      <w:pPr>
        <w:jc w:val="both"/>
        <w:rPr>
          <w:rFonts w:ascii="Cambria" w:hAnsi="Cambria"/>
        </w:rPr>
      </w:pPr>
      <w:r>
        <w:rPr>
          <w:rFonts w:ascii="Cambria" w:hAnsi="Cambria"/>
        </w:rPr>
        <w:t xml:space="preserve">Termín přerušení oznámí ředitelka mateřské školy zákonným zástupcům dětí nejméně 2 měsíce předem. </w:t>
      </w:r>
    </w:p>
    <w:p w14:paraId="46E85D20" w14:textId="77777777" w:rsidR="00AB1392" w:rsidRDefault="00AB1392" w:rsidP="00AB1392">
      <w:pPr>
        <w:jc w:val="both"/>
        <w:rPr>
          <w:rFonts w:ascii="Cambria" w:hAnsi="Cambria"/>
        </w:rPr>
      </w:pPr>
    </w:p>
    <w:p w14:paraId="158F466D" w14:textId="77777777" w:rsidR="00AB1392" w:rsidRDefault="00AB1392" w:rsidP="00AB1392">
      <w:pPr>
        <w:jc w:val="both"/>
        <w:rPr>
          <w:rFonts w:ascii="Cambria" w:hAnsi="Cambria"/>
        </w:rPr>
      </w:pPr>
      <w:bookmarkStart w:id="99" w:name="_Toc492546282"/>
      <w:r>
        <w:rPr>
          <w:rFonts w:ascii="Cambria" w:hAnsi="Cambria"/>
        </w:rPr>
        <w:t>Vzdělávání v mateřské škole probíhá ve 2 třídách, přičemž do tříd mateřské školy lze zařadit děti různého věku. Zařazení dětí je v kompetenci ředitelky školy.</w:t>
      </w:r>
      <w:bookmarkEnd w:id="99"/>
    </w:p>
    <w:p w14:paraId="348D7A5F" w14:textId="77777777" w:rsidR="00AB1392" w:rsidRDefault="00AB1392" w:rsidP="00AB1392">
      <w:pPr>
        <w:jc w:val="both"/>
        <w:rPr>
          <w:rFonts w:ascii="Cambria" w:hAnsi="Cambria"/>
        </w:rPr>
      </w:pPr>
    </w:p>
    <w:p w14:paraId="7BBE2FE4" w14:textId="77777777" w:rsidR="00AB1392" w:rsidRPr="005E1226" w:rsidRDefault="00AB1392" w:rsidP="00AB1392">
      <w:pPr>
        <w:pStyle w:val="Nadpis3"/>
        <w:numPr>
          <w:ilvl w:val="2"/>
          <w:numId w:val="2"/>
        </w:numPr>
        <w:tabs>
          <w:tab w:val="num" w:pos="720"/>
        </w:tabs>
        <w:ind w:left="720"/>
        <w:jc w:val="both"/>
        <w:rPr>
          <w:rFonts w:ascii="Cambria" w:hAnsi="Cambria"/>
          <w:sz w:val="22"/>
          <w:szCs w:val="22"/>
        </w:rPr>
      </w:pPr>
      <w:r>
        <w:rPr>
          <w:rFonts w:ascii="Cambria" w:eastAsia="Calibri" w:hAnsi="Cambria" w:cs="Times New Roman"/>
          <w:b w:val="0"/>
          <w:bCs w:val="0"/>
          <w:sz w:val="24"/>
          <w:szCs w:val="24"/>
        </w:rPr>
        <w:t xml:space="preserve"> </w:t>
      </w:r>
      <w:bookmarkStart w:id="100" w:name="_Toc97106527"/>
      <w:r w:rsidRPr="005E1226">
        <w:rPr>
          <w:rFonts w:ascii="Cambria" w:eastAsia="Calibri" w:hAnsi="Cambria" w:cs="Times New Roman"/>
          <w:sz w:val="24"/>
          <w:szCs w:val="24"/>
        </w:rPr>
        <w:t>Zvláštní pravidla při omezení osobní přítomnosti dětí ve školách</w:t>
      </w:r>
      <w:bookmarkEnd w:id="100"/>
    </w:p>
    <w:p w14:paraId="4A402E72" w14:textId="77777777" w:rsidR="00AB1392" w:rsidRDefault="00AB1392" w:rsidP="00AB1392">
      <w:pPr>
        <w:jc w:val="both"/>
        <w:rPr>
          <w:rFonts w:ascii="Cambria" w:hAnsi="Cambria"/>
        </w:rPr>
      </w:pPr>
      <w:r>
        <w:rPr>
          <w:rFonts w:ascii="Cambria" w:hAnsi="Cambria"/>
          <w:noProof/>
        </w:rPr>
        <w:fldChar w:fldCharType="begin"/>
      </w:r>
      <w:r>
        <w:rPr>
          <w:rFonts w:ascii="Cambria" w:hAnsi="Cambria"/>
          <w:noProof/>
        </w:rPr>
        <w:instrText xml:space="preserve"> INCLUDEPICTURE  "http://www.sbirka.cz/POSL4TYD/NOVE/tab.gif" \* MERGEFORMATINET </w:instrText>
      </w:r>
      <w:r>
        <w:rPr>
          <w:rFonts w:ascii="Cambria" w:hAnsi="Cambria"/>
          <w:noProof/>
        </w:rPr>
        <w:fldChar w:fldCharType="separate"/>
      </w:r>
      <w:r>
        <w:rPr>
          <w:rFonts w:ascii="Cambria" w:hAnsi="Cambria"/>
          <w:noProof/>
        </w:rPr>
        <w:fldChar w:fldCharType="begin"/>
      </w:r>
      <w:r>
        <w:rPr>
          <w:rFonts w:ascii="Cambria" w:hAnsi="Cambria"/>
          <w:noProof/>
        </w:rPr>
        <w:instrText xml:space="preserve"> INCLUDEPICTURE  "http://www.sbirka.cz/POSL4TYD/NOVE/tab.gif" \* MERGEFORMATINET </w:instrText>
      </w:r>
      <w:r>
        <w:rPr>
          <w:rFonts w:ascii="Cambria" w:hAnsi="Cambria"/>
          <w:noProof/>
        </w:rPr>
        <w:fldChar w:fldCharType="separate"/>
      </w:r>
      <w:r>
        <w:rPr>
          <w:rFonts w:ascii="Cambria" w:hAnsi="Cambria"/>
          <w:noProof/>
        </w:rPr>
        <w:fldChar w:fldCharType="begin"/>
      </w:r>
      <w:r>
        <w:rPr>
          <w:rFonts w:ascii="Cambria" w:hAnsi="Cambria"/>
          <w:noProof/>
        </w:rPr>
        <w:instrText xml:space="preserve"> INCLUDEPICTURE  "http://www.sbirka.cz/POSL4TYD/NOVE/tab.gif" \* MERGEFORMATINET </w:instrText>
      </w:r>
      <w:r>
        <w:rPr>
          <w:rFonts w:ascii="Cambria" w:hAnsi="Cambria"/>
          <w:noProof/>
        </w:rPr>
        <w:fldChar w:fldCharType="separate"/>
      </w:r>
      <w:r>
        <w:rPr>
          <w:rFonts w:ascii="Cambria" w:hAnsi="Cambria"/>
          <w:noProof/>
        </w:rPr>
        <w:fldChar w:fldCharType="begin"/>
      </w:r>
      <w:r>
        <w:rPr>
          <w:rFonts w:ascii="Cambria" w:hAnsi="Cambria"/>
          <w:noProof/>
        </w:rPr>
        <w:instrText xml:space="preserve"> INCLUDEPICTURE  "http://www.sbirka.cz/POSL4TYD/NOVE/tab.gif" \* MERGEFORMATINET </w:instrText>
      </w:r>
      <w:r>
        <w:rPr>
          <w:rFonts w:ascii="Cambria" w:hAnsi="Cambria"/>
          <w:noProof/>
        </w:rPr>
        <w:fldChar w:fldCharType="separate"/>
      </w:r>
      <w:r>
        <w:rPr>
          <w:rFonts w:ascii="Cambria" w:hAnsi="Cambria"/>
          <w:noProof/>
        </w:rPr>
        <w:fldChar w:fldCharType="begin"/>
      </w:r>
      <w:r>
        <w:rPr>
          <w:rFonts w:ascii="Cambria" w:hAnsi="Cambria"/>
          <w:noProof/>
        </w:rPr>
        <w:instrText xml:space="preserve"> INCLUDEPICTURE  "http://www.sbirka.cz/POSL4TYD/NOVE/tab.gif" \* MERGEFORMATINET </w:instrText>
      </w:r>
      <w:r>
        <w:rPr>
          <w:rFonts w:ascii="Cambria" w:hAnsi="Cambria"/>
          <w:noProof/>
        </w:rPr>
        <w:fldChar w:fldCharType="separate"/>
      </w:r>
      <w:r>
        <w:rPr>
          <w:rFonts w:ascii="Cambria" w:hAnsi="Cambria"/>
          <w:noProof/>
        </w:rPr>
        <w:fldChar w:fldCharType="begin"/>
      </w:r>
      <w:r>
        <w:rPr>
          <w:rFonts w:ascii="Cambria" w:hAnsi="Cambria"/>
          <w:noProof/>
        </w:rPr>
        <w:instrText xml:space="preserve"> INCLUDEPICTURE  "http://www.sbirka.cz/POSL4TYD/NOVE/tab.gif" \* MERGEFORMATINET </w:instrText>
      </w:r>
      <w:r>
        <w:rPr>
          <w:rFonts w:ascii="Cambria" w:hAnsi="Cambria"/>
          <w:noProof/>
        </w:rPr>
        <w:fldChar w:fldCharType="separate"/>
      </w:r>
      <w:r>
        <w:rPr>
          <w:rFonts w:ascii="Cambria" w:hAnsi="Cambria"/>
          <w:noProof/>
        </w:rPr>
        <w:fldChar w:fldCharType="begin"/>
      </w:r>
      <w:r>
        <w:rPr>
          <w:rFonts w:ascii="Cambria" w:hAnsi="Cambria"/>
          <w:noProof/>
        </w:rPr>
        <w:instrText xml:space="preserve"> INCLUDEPICTURE  "http://www.sbirka.cz/POSL4TYD/NOVE/tab.gif" \* MERGEFORMATINET </w:instrText>
      </w:r>
      <w:r>
        <w:rPr>
          <w:rFonts w:ascii="Cambria" w:hAnsi="Cambria"/>
          <w:noProof/>
        </w:rPr>
        <w:fldChar w:fldCharType="separate"/>
      </w:r>
      <w:r>
        <w:rPr>
          <w:rFonts w:ascii="Cambria" w:hAnsi="Cambria"/>
          <w:noProof/>
        </w:rPr>
        <w:fldChar w:fldCharType="begin"/>
      </w:r>
      <w:r>
        <w:rPr>
          <w:rFonts w:ascii="Cambria" w:hAnsi="Cambria"/>
          <w:noProof/>
        </w:rPr>
        <w:instrText xml:space="preserve"> INCLUDEPICTURE  "http://www.sbirka.cz/POSL4TYD/NOVE/tab.gif" \* MERGEFORMATINET </w:instrText>
      </w:r>
      <w:r>
        <w:rPr>
          <w:rFonts w:ascii="Cambria" w:hAnsi="Cambria"/>
          <w:noProof/>
        </w:rPr>
        <w:fldChar w:fldCharType="separate"/>
      </w:r>
      <w:r w:rsidR="00000000">
        <w:rPr>
          <w:rFonts w:ascii="Cambria" w:hAnsi="Cambria"/>
          <w:noProof/>
        </w:rPr>
        <w:fldChar w:fldCharType="begin"/>
      </w:r>
      <w:r w:rsidR="00000000">
        <w:rPr>
          <w:rFonts w:ascii="Cambria" w:hAnsi="Cambria"/>
          <w:noProof/>
        </w:rPr>
        <w:instrText xml:space="preserve"> INCLUDEPICTURE  "http://www.sbirka.cz/POSL4TYD/NOVE/tab.gif" \* MERGEFORMATINET </w:instrText>
      </w:r>
      <w:r w:rsidR="00000000">
        <w:rPr>
          <w:rFonts w:ascii="Cambria" w:hAnsi="Cambria"/>
          <w:noProof/>
        </w:rPr>
        <w:fldChar w:fldCharType="separate"/>
      </w:r>
      <w:r w:rsidR="00000000">
        <w:rPr>
          <w:rFonts w:ascii="Cambria" w:hAnsi="Cambria"/>
          <w:noProof/>
        </w:rPr>
        <w:pict w14:anchorId="06C36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7.2pt;visibility:visible">
            <v:imagedata r:id="rId7" r:href="rId8"/>
          </v:shape>
        </w:pict>
      </w:r>
      <w:r w:rsidR="00000000">
        <w:rPr>
          <w:rFonts w:ascii="Cambria" w:hAnsi="Cambria"/>
          <w:noProof/>
        </w:rPr>
        <w:fldChar w:fldCharType="end"/>
      </w:r>
      <w:r>
        <w:rPr>
          <w:rFonts w:ascii="Cambria" w:hAnsi="Cambria"/>
          <w:noProof/>
        </w:rPr>
        <w:fldChar w:fldCharType="end"/>
      </w:r>
      <w:r>
        <w:rPr>
          <w:rFonts w:ascii="Cambria" w:hAnsi="Cambria"/>
          <w:noProof/>
        </w:rPr>
        <w:fldChar w:fldCharType="end"/>
      </w:r>
      <w:r>
        <w:rPr>
          <w:rFonts w:ascii="Cambria" w:hAnsi="Cambria"/>
          <w:noProof/>
        </w:rPr>
        <w:fldChar w:fldCharType="end"/>
      </w:r>
      <w:r>
        <w:rPr>
          <w:rFonts w:ascii="Cambria" w:hAnsi="Cambria"/>
          <w:noProof/>
        </w:rPr>
        <w:fldChar w:fldCharType="end"/>
      </w:r>
      <w:r>
        <w:rPr>
          <w:rFonts w:ascii="Cambria" w:hAnsi="Cambria"/>
          <w:noProof/>
        </w:rPr>
        <w:fldChar w:fldCharType="end"/>
      </w:r>
      <w:r>
        <w:rPr>
          <w:rFonts w:ascii="Cambria" w:hAnsi="Cambria"/>
          <w:noProof/>
        </w:rPr>
        <w:fldChar w:fldCharType="end"/>
      </w:r>
      <w:r>
        <w:rPr>
          <w:rFonts w:ascii="Cambria" w:hAnsi="Cambria"/>
          <w:noProof/>
        </w:rPr>
        <w:fldChar w:fldCharType="end"/>
      </w:r>
      <w:r>
        <w:rPr>
          <w:rFonts w:ascii="Cambria" w:hAnsi="Cambria"/>
          <w:noProof/>
        </w:rPr>
        <w:fldChar w:fldCharType="end"/>
      </w:r>
      <w:r w:rsidRPr="00191AA5">
        <w:rPr>
          <w:rFonts w:ascii="Cambria" w:hAnsi="Cambria"/>
        </w:rPr>
        <w:t>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dětí, pro které je předškolní vzdělávání povinné, poskytuje škola dotčeným dětem vzdělávání distančním způsobem.</w:t>
      </w:r>
    </w:p>
    <w:p w14:paraId="1B42A58E" w14:textId="77777777" w:rsidR="00AB1392" w:rsidRDefault="00AB1392" w:rsidP="00AB1392">
      <w:pPr>
        <w:jc w:val="both"/>
        <w:rPr>
          <w:rFonts w:ascii="Cambria" w:hAnsi="Cambria"/>
        </w:rPr>
      </w:pPr>
    </w:p>
    <w:p w14:paraId="66D5FFC4" w14:textId="77777777" w:rsidR="00AB1392" w:rsidRDefault="00AB1392" w:rsidP="00AB1392">
      <w:pPr>
        <w:jc w:val="both"/>
        <w:rPr>
          <w:rFonts w:ascii="Cambria" w:hAnsi="Cambria"/>
        </w:rPr>
      </w:pPr>
      <w:r>
        <w:rPr>
          <w:rFonts w:ascii="Cambria" w:hAnsi="Cambria"/>
          <w:noProof/>
        </w:rPr>
        <w:fldChar w:fldCharType="begin"/>
      </w:r>
      <w:r>
        <w:rPr>
          <w:rFonts w:ascii="Cambria" w:hAnsi="Cambria"/>
          <w:noProof/>
        </w:rPr>
        <w:instrText xml:space="preserve"> INCLUDEPICTURE  "http://www.sbirka.cz/POSL4TYD/NOVE/tab.gif" \* MERGEFORMATINET </w:instrText>
      </w:r>
      <w:r>
        <w:rPr>
          <w:rFonts w:ascii="Cambria" w:hAnsi="Cambria"/>
          <w:noProof/>
        </w:rPr>
        <w:fldChar w:fldCharType="separate"/>
      </w:r>
      <w:r>
        <w:rPr>
          <w:rFonts w:ascii="Cambria" w:hAnsi="Cambria"/>
          <w:noProof/>
        </w:rPr>
        <w:fldChar w:fldCharType="begin"/>
      </w:r>
      <w:r>
        <w:rPr>
          <w:rFonts w:ascii="Cambria" w:hAnsi="Cambria"/>
          <w:noProof/>
        </w:rPr>
        <w:instrText xml:space="preserve"> INCLUDEPICTURE  "http://www.sbirka.cz/POSL4TYD/NOVE/tab.gif" \* MERGEFORMATINET </w:instrText>
      </w:r>
      <w:r>
        <w:rPr>
          <w:rFonts w:ascii="Cambria" w:hAnsi="Cambria"/>
          <w:noProof/>
        </w:rPr>
        <w:fldChar w:fldCharType="separate"/>
      </w:r>
      <w:r>
        <w:rPr>
          <w:rFonts w:ascii="Cambria" w:hAnsi="Cambria"/>
          <w:noProof/>
        </w:rPr>
        <w:fldChar w:fldCharType="begin"/>
      </w:r>
      <w:r>
        <w:rPr>
          <w:rFonts w:ascii="Cambria" w:hAnsi="Cambria"/>
          <w:noProof/>
        </w:rPr>
        <w:instrText xml:space="preserve"> INCLUDEPICTURE  "http://www.sbirka.cz/POSL4TYD/NOVE/tab.gif" \* MERGEFORMATINET </w:instrText>
      </w:r>
      <w:r>
        <w:rPr>
          <w:rFonts w:ascii="Cambria" w:hAnsi="Cambria"/>
          <w:noProof/>
        </w:rPr>
        <w:fldChar w:fldCharType="separate"/>
      </w:r>
      <w:r>
        <w:rPr>
          <w:rFonts w:ascii="Cambria" w:hAnsi="Cambria"/>
          <w:noProof/>
        </w:rPr>
        <w:fldChar w:fldCharType="begin"/>
      </w:r>
      <w:r>
        <w:rPr>
          <w:rFonts w:ascii="Cambria" w:hAnsi="Cambria"/>
          <w:noProof/>
        </w:rPr>
        <w:instrText xml:space="preserve"> INCLUDEPICTURE  "http://www.sbirka.cz/POSL4TYD/NOVE/tab.gif" \* MERGEFORMATINET </w:instrText>
      </w:r>
      <w:r>
        <w:rPr>
          <w:rFonts w:ascii="Cambria" w:hAnsi="Cambria"/>
          <w:noProof/>
        </w:rPr>
        <w:fldChar w:fldCharType="separate"/>
      </w:r>
      <w:r>
        <w:rPr>
          <w:rFonts w:ascii="Cambria" w:hAnsi="Cambria"/>
          <w:noProof/>
        </w:rPr>
        <w:fldChar w:fldCharType="begin"/>
      </w:r>
      <w:r>
        <w:rPr>
          <w:rFonts w:ascii="Cambria" w:hAnsi="Cambria"/>
          <w:noProof/>
        </w:rPr>
        <w:instrText xml:space="preserve"> INCLUDEPICTURE  "http://www.sbirka.cz/POSL4TYD/NOVE/tab.gif" \* MERGEFORMATINET </w:instrText>
      </w:r>
      <w:r>
        <w:rPr>
          <w:rFonts w:ascii="Cambria" w:hAnsi="Cambria"/>
          <w:noProof/>
        </w:rPr>
        <w:fldChar w:fldCharType="separate"/>
      </w:r>
      <w:r>
        <w:rPr>
          <w:rFonts w:ascii="Cambria" w:hAnsi="Cambria"/>
          <w:noProof/>
        </w:rPr>
        <w:fldChar w:fldCharType="begin"/>
      </w:r>
      <w:r>
        <w:rPr>
          <w:rFonts w:ascii="Cambria" w:hAnsi="Cambria"/>
          <w:noProof/>
        </w:rPr>
        <w:instrText xml:space="preserve"> INCLUDEPICTURE  "http://www.sbirka.cz/POSL4TYD/NOVE/tab.gif" \* MERGEFORMATINET </w:instrText>
      </w:r>
      <w:r>
        <w:rPr>
          <w:rFonts w:ascii="Cambria" w:hAnsi="Cambria"/>
          <w:noProof/>
        </w:rPr>
        <w:fldChar w:fldCharType="separate"/>
      </w:r>
      <w:r>
        <w:rPr>
          <w:rFonts w:ascii="Cambria" w:hAnsi="Cambria"/>
          <w:noProof/>
        </w:rPr>
        <w:fldChar w:fldCharType="begin"/>
      </w:r>
      <w:r>
        <w:rPr>
          <w:rFonts w:ascii="Cambria" w:hAnsi="Cambria"/>
          <w:noProof/>
        </w:rPr>
        <w:instrText xml:space="preserve"> INCLUDEPICTURE  "http://www.sbirka.cz/POSL4TYD/NOVE/tab.gif" \* MERGEFORMATINET </w:instrText>
      </w:r>
      <w:r>
        <w:rPr>
          <w:rFonts w:ascii="Cambria" w:hAnsi="Cambria"/>
          <w:noProof/>
        </w:rPr>
        <w:fldChar w:fldCharType="separate"/>
      </w:r>
      <w:r>
        <w:rPr>
          <w:rFonts w:ascii="Cambria" w:hAnsi="Cambria"/>
          <w:noProof/>
        </w:rPr>
        <w:fldChar w:fldCharType="begin"/>
      </w:r>
      <w:r>
        <w:rPr>
          <w:rFonts w:ascii="Cambria" w:hAnsi="Cambria"/>
          <w:noProof/>
        </w:rPr>
        <w:instrText xml:space="preserve"> INCLUDEPICTURE  "http://www.sbirka.cz/POSL4TYD/NOVE/tab.gif" \* MERGEFORMATINET </w:instrText>
      </w:r>
      <w:r>
        <w:rPr>
          <w:rFonts w:ascii="Cambria" w:hAnsi="Cambria"/>
          <w:noProof/>
        </w:rPr>
        <w:fldChar w:fldCharType="separate"/>
      </w:r>
      <w:r w:rsidR="00000000">
        <w:rPr>
          <w:rFonts w:ascii="Cambria" w:hAnsi="Cambria"/>
          <w:noProof/>
        </w:rPr>
        <w:fldChar w:fldCharType="begin"/>
      </w:r>
      <w:r w:rsidR="00000000">
        <w:rPr>
          <w:rFonts w:ascii="Cambria" w:hAnsi="Cambria"/>
          <w:noProof/>
        </w:rPr>
        <w:instrText xml:space="preserve"> INCLUDEPICTURE  "http://www.sbirka.cz/POSL4TYD/NOVE/tab.gif" \* MERGEFORMATINET </w:instrText>
      </w:r>
      <w:r w:rsidR="00000000">
        <w:rPr>
          <w:rFonts w:ascii="Cambria" w:hAnsi="Cambria"/>
          <w:noProof/>
        </w:rPr>
        <w:fldChar w:fldCharType="separate"/>
      </w:r>
      <w:r w:rsidR="00000000">
        <w:rPr>
          <w:rFonts w:ascii="Cambria" w:hAnsi="Cambria"/>
          <w:noProof/>
        </w:rPr>
        <w:pict w14:anchorId="10860529">
          <v:shape id="_x0000_i1026" type="#_x0000_t75" style="width:28.8pt;height:7.2pt;visibility:visible">
            <v:imagedata r:id="rId7" r:href="rId9"/>
          </v:shape>
        </w:pict>
      </w:r>
      <w:r w:rsidR="00000000">
        <w:rPr>
          <w:rFonts w:ascii="Cambria" w:hAnsi="Cambria"/>
          <w:noProof/>
        </w:rPr>
        <w:fldChar w:fldCharType="end"/>
      </w:r>
      <w:r>
        <w:rPr>
          <w:rFonts w:ascii="Cambria" w:hAnsi="Cambria"/>
          <w:noProof/>
        </w:rPr>
        <w:fldChar w:fldCharType="end"/>
      </w:r>
      <w:r>
        <w:rPr>
          <w:rFonts w:ascii="Cambria" w:hAnsi="Cambria"/>
          <w:noProof/>
        </w:rPr>
        <w:fldChar w:fldCharType="end"/>
      </w:r>
      <w:r>
        <w:rPr>
          <w:rFonts w:ascii="Cambria" w:hAnsi="Cambria"/>
          <w:noProof/>
        </w:rPr>
        <w:fldChar w:fldCharType="end"/>
      </w:r>
      <w:r>
        <w:rPr>
          <w:rFonts w:ascii="Cambria" w:hAnsi="Cambria"/>
          <w:noProof/>
        </w:rPr>
        <w:fldChar w:fldCharType="end"/>
      </w:r>
      <w:r>
        <w:rPr>
          <w:rFonts w:ascii="Cambria" w:hAnsi="Cambria"/>
          <w:noProof/>
        </w:rPr>
        <w:fldChar w:fldCharType="end"/>
      </w:r>
      <w:r>
        <w:rPr>
          <w:rFonts w:ascii="Cambria" w:hAnsi="Cambria"/>
          <w:noProof/>
        </w:rPr>
        <w:fldChar w:fldCharType="end"/>
      </w:r>
      <w:r>
        <w:rPr>
          <w:rFonts w:ascii="Cambria" w:hAnsi="Cambria"/>
          <w:noProof/>
        </w:rPr>
        <w:fldChar w:fldCharType="end"/>
      </w:r>
      <w:r>
        <w:rPr>
          <w:rFonts w:ascii="Cambria" w:hAnsi="Cambria"/>
          <w:noProof/>
        </w:rPr>
        <w:fldChar w:fldCharType="end"/>
      </w:r>
      <w:r w:rsidRPr="00191AA5">
        <w:rPr>
          <w:rFonts w:ascii="Cambria" w:hAnsi="Cambria"/>
        </w:rPr>
        <w:t>Vzdělávání distančním způsobem škola uskutečňuje podle rámcového vzdělávacího programu a školního vzdělávacího programu v míře odpovídající okolnostem.</w:t>
      </w:r>
    </w:p>
    <w:p w14:paraId="3AC1F179" w14:textId="77777777" w:rsidR="00AB1392" w:rsidRDefault="00AB1392" w:rsidP="00AB1392">
      <w:pPr>
        <w:jc w:val="both"/>
        <w:rPr>
          <w:rFonts w:ascii="Cambria" w:hAnsi="Cambria"/>
        </w:rPr>
      </w:pPr>
    </w:p>
    <w:p w14:paraId="3D597EAE" w14:textId="77777777" w:rsidR="00AB1392" w:rsidRPr="00191AA5" w:rsidRDefault="00AB1392" w:rsidP="00AB1392">
      <w:pPr>
        <w:jc w:val="both"/>
        <w:rPr>
          <w:rFonts w:ascii="Cambria" w:hAnsi="Cambria"/>
        </w:rPr>
      </w:pPr>
      <w:r w:rsidRPr="00191AA5">
        <w:rPr>
          <w:rFonts w:ascii="Cambria" w:hAnsi="Cambria"/>
          <w:noProof/>
        </w:rPr>
        <w:drawing>
          <wp:inline distT="0" distB="0" distL="0" distR="0" wp14:anchorId="41BD402D" wp14:editId="1453D8CA">
            <wp:extent cx="352425" cy="285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8">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191AA5">
        <w:rPr>
          <w:rFonts w:ascii="Cambria" w:hAnsi="Cambria"/>
        </w:rPr>
        <w:t>Děti jsou povinni se vzdělávat distančním způsobem. Způsob poskytování vzdělávání a hodnocení výsledků vzdělávání distančním způsobem přizpůsobí škola podmínkám dítěte.</w:t>
      </w:r>
    </w:p>
    <w:p w14:paraId="2BDD8920" w14:textId="77777777" w:rsidR="009A377C" w:rsidRDefault="009A377C" w:rsidP="00AB1392">
      <w:pPr>
        <w:jc w:val="both"/>
        <w:rPr>
          <w:rFonts w:ascii="Cambria" w:hAnsi="Cambria"/>
          <w:b/>
          <w:bCs/>
          <w:u w:val="single"/>
        </w:rPr>
      </w:pPr>
    </w:p>
    <w:p w14:paraId="2D5DBD3E" w14:textId="17657F9E" w:rsidR="00AB1392" w:rsidRPr="009A377C" w:rsidRDefault="00AB1392" w:rsidP="00AB1392">
      <w:pPr>
        <w:jc w:val="both"/>
        <w:rPr>
          <w:rFonts w:ascii="Cambria" w:hAnsi="Cambria"/>
          <w:u w:val="single"/>
        </w:rPr>
      </w:pPr>
      <w:r w:rsidRPr="009A377C">
        <w:rPr>
          <w:rFonts w:ascii="Cambria" w:hAnsi="Cambria"/>
          <w:u w:val="single"/>
        </w:rPr>
        <w:t>Podklady pro distanční vzdělávání:</w:t>
      </w:r>
    </w:p>
    <w:p w14:paraId="0EB1FC37" w14:textId="77777777" w:rsidR="00AB1392" w:rsidRPr="00747FB0" w:rsidRDefault="00AB1392" w:rsidP="00D94884">
      <w:pPr>
        <w:numPr>
          <w:ilvl w:val="0"/>
          <w:numId w:val="4"/>
        </w:numPr>
        <w:jc w:val="both"/>
        <w:rPr>
          <w:rFonts w:ascii="Cambria" w:hAnsi="Cambria"/>
        </w:rPr>
      </w:pPr>
      <w:r w:rsidRPr="00747FB0">
        <w:rPr>
          <w:rFonts w:ascii="Cambria" w:hAnsi="Cambria"/>
        </w:rPr>
        <w:t xml:space="preserve">budou zveřejněny na webových stránkách školy </w:t>
      </w:r>
      <w:hyperlink r:id="rId11" w:history="1">
        <w:r w:rsidRPr="00747FB0">
          <w:rPr>
            <w:rStyle w:val="Hypertextovodkaz"/>
            <w:rFonts w:ascii="Cambria" w:hAnsi="Cambria"/>
          </w:rPr>
          <w:t>www.mslomnice.cz</w:t>
        </w:r>
      </w:hyperlink>
      <w:r w:rsidRPr="00747FB0">
        <w:rPr>
          <w:rFonts w:ascii="Cambria" w:hAnsi="Cambria"/>
        </w:rPr>
        <w:t>, kde si je zákonný zástupce bude moci stáhnout, dále budou k dispozici v tištěné podobě v chodbě u hlavního vchodu</w:t>
      </w:r>
    </w:p>
    <w:p w14:paraId="5D257E6E" w14:textId="77777777" w:rsidR="00AB1392" w:rsidRPr="00747FB0" w:rsidRDefault="00AB1392" w:rsidP="00D94884">
      <w:pPr>
        <w:numPr>
          <w:ilvl w:val="0"/>
          <w:numId w:val="4"/>
        </w:numPr>
        <w:jc w:val="both"/>
        <w:rPr>
          <w:rFonts w:ascii="Cambria" w:hAnsi="Cambria"/>
        </w:rPr>
      </w:pPr>
      <w:r w:rsidRPr="00747FB0">
        <w:rPr>
          <w:rFonts w:ascii="Cambria" w:hAnsi="Cambria"/>
        </w:rPr>
        <w:t>vypracované úkoly doručí zákonný zástupce do poštovní schránky mateřské školy (stačí 1x týdně) nebo na e-mail, kterým škola osloví rodiče</w:t>
      </w:r>
    </w:p>
    <w:p w14:paraId="02702FDE" w14:textId="77777777" w:rsidR="00AB1392" w:rsidRPr="00747FB0" w:rsidRDefault="00AB1392" w:rsidP="00D94884">
      <w:pPr>
        <w:numPr>
          <w:ilvl w:val="0"/>
          <w:numId w:val="4"/>
        </w:numPr>
        <w:jc w:val="both"/>
        <w:rPr>
          <w:rFonts w:ascii="Cambria" w:hAnsi="Cambria"/>
        </w:rPr>
      </w:pPr>
      <w:r w:rsidRPr="00747FB0">
        <w:rPr>
          <w:rFonts w:ascii="Cambria" w:hAnsi="Cambria"/>
        </w:rPr>
        <w:t>lze využít i komunikaci přes WhatsApp</w:t>
      </w:r>
    </w:p>
    <w:p w14:paraId="24E8FE8A" w14:textId="77777777" w:rsidR="00AB1392" w:rsidRPr="004423FA" w:rsidRDefault="00AB1392" w:rsidP="00AB1392">
      <w:pPr>
        <w:jc w:val="both"/>
        <w:rPr>
          <w:rFonts w:ascii="Cambria" w:hAnsi="Cambria"/>
        </w:rPr>
      </w:pPr>
    </w:p>
    <w:p w14:paraId="1979B207" w14:textId="17C6E9C8" w:rsidR="00DB5552" w:rsidRDefault="00AB1392" w:rsidP="00AB1392">
      <w:pPr>
        <w:jc w:val="both"/>
        <w:rPr>
          <w:rFonts w:ascii="Cambria" w:hAnsi="Cambria"/>
        </w:rPr>
      </w:pPr>
      <w:r w:rsidRPr="00191AA5">
        <w:rPr>
          <w:rFonts w:ascii="Cambria" w:hAnsi="Cambria"/>
        </w:rPr>
        <w:t>V případě, že se dítě nebude moci distančního vzdělávání účastnit</w:t>
      </w:r>
      <w:r w:rsidR="009A377C">
        <w:rPr>
          <w:rFonts w:ascii="Cambria" w:hAnsi="Cambria"/>
        </w:rPr>
        <w:t>,</w:t>
      </w:r>
      <w:r w:rsidRPr="00191AA5">
        <w:rPr>
          <w:rFonts w:ascii="Cambria" w:hAnsi="Cambria"/>
        </w:rPr>
        <w:t xml:space="preserve"> je nutné dítě písemně omluvit.</w:t>
      </w:r>
    </w:p>
    <w:p w14:paraId="45035A0C" w14:textId="77777777" w:rsidR="00DB5552" w:rsidRDefault="00DB5552">
      <w:pPr>
        <w:spacing w:after="160" w:line="259" w:lineRule="auto"/>
        <w:rPr>
          <w:rFonts w:ascii="Cambria" w:hAnsi="Cambria"/>
        </w:rPr>
      </w:pPr>
      <w:r>
        <w:rPr>
          <w:rFonts w:ascii="Cambria" w:hAnsi="Cambria"/>
        </w:rPr>
        <w:br w:type="page"/>
      </w:r>
    </w:p>
    <w:p w14:paraId="6CAF825E" w14:textId="24C5F37C" w:rsidR="00AB1392" w:rsidRPr="00D0257D" w:rsidRDefault="00AB1392" w:rsidP="00AB1392">
      <w:pPr>
        <w:pStyle w:val="Nadpis2"/>
        <w:numPr>
          <w:ilvl w:val="1"/>
          <w:numId w:val="2"/>
        </w:numPr>
        <w:rPr>
          <w:rFonts w:ascii="Cambria" w:hAnsi="Cambria"/>
          <w:b w:val="0"/>
          <w:bCs w:val="0"/>
          <w:sz w:val="22"/>
          <w:szCs w:val="22"/>
        </w:rPr>
      </w:pPr>
      <w:bookmarkStart w:id="101" w:name="_Toc402373271"/>
      <w:bookmarkStart w:id="102" w:name="_Toc97106528"/>
      <w:r>
        <w:rPr>
          <w:rFonts w:ascii="Cambria" w:hAnsi="Cambria"/>
          <w:sz w:val="22"/>
          <w:szCs w:val="22"/>
        </w:rPr>
        <w:lastRenderedPageBreak/>
        <w:t>Vnitřní denní režim při vzdělávání dětí</w:t>
      </w:r>
      <w:bookmarkEnd w:id="101"/>
      <w:bookmarkEnd w:id="102"/>
      <w:r w:rsidR="00747FB0">
        <w:rPr>
          <w:rFonts w:ascii="Cambria" w:hAnsi="Cambria"/>
          <w:sz w:val="22"/>
          <w:szCs w:val="22"/>
        </w:rPr>
        <w:t xml:space="preserve"> </w:t>
      </w:r>
    </w:p>
    <w:p w14:paraId="24294976" w14:textId="7845B1E1" w:rsidR="00AB1392" w:rsidRDefault="00D0257D" w:rsidP="00AB1392">
      <w:pPr>
        <w:pStyle w:val="Nadpis3"/>
        <w:numPr>
          <w:ilvl w:val="2"/>
          <w:numId w:val="2"/>
        </w:numPr>
        <w:tabs>
          <w:tab w:val="num" w:pos="720"/>
        </w:tabs>
        <w:ind w:left="720"/>
        <w:jc w:val="both"/>
        <w:rPr>
          <w:rFonts w:ascii="Cambria" w:eastAsia="Calibri" w:hAnsi="Cambria" w:cs="Times New Roman"/>
          <w:b w:val="0"/>
          <w:bCs w:val="0"/>
          <w:sz w:val="24"/>
          <w:szCs w:val="24"/>
        </w:rPr>
      </w:pPr>
      <w:bookmarkStart w:id="103" w:name="_Toc97106529"/>
      <w:r>
        <w:rPr>
          <w:rFonts w:ascii="Cambria" w:eastAsia="Calibri" w:hAnsi="Cambria" w:cs="Times New Roman"/>
          <w:b w:val="0"/>
          <w:bCs w:val="0"/>
          <w:sz w:val="24"/>
          <w:szCs w:val="24"/>
        </w:rPr>
        <w:t>Denní r</w:t>
      </w:r>
      <w:r w:rsidR="00AB1392">
        <w:rPr>
          <w:rFonts w:ascii="Cambria" w:eastAsia="Calibri" w:hAnsi="Cambria" w:cs="Times New Roman"/>
          <w:b w:val="0"/>
          <w:bCs w:val="0"/>
          <w:sz w:val="24"/>
          <w:szCs w:val="24"/>
        </w:rPr>
        <w:t>ežim</w:t>
      </w:r>
      <w:r>
        <w:rPr>
          <w:rFonts w:ascii="Cambria" w:eastAsia="Calibri" w:hAnsi="Cambria" w:cs="Times New Roman"/>
          <w:b w:val="0"/>
          <w:bCs w:val="0"/>
          <w:sz w:val="24"/>
          <w:szCs w:val="24"/>
        </w:rPr>
        <w:t xml:space="preserve"> stravování dětí a činností venku</w:t>
      </w:r>
      <w:r w:rsidR="00AB1392">
        <w:rPr>
          <w:rFonts w:ascii="Cambria" w:eastAsia="Calibri" w:hAnsi="Cambria" w:cs="Times New Roman"/>
          <w:b w:val="0"/>
          <w:bCs w:val="0"/>
          <w:sz w:val="24"/>
          <w:szCs w:val="24"/>
        </w:rPr>
        <w:t>:</w:t>
      </w:r>
      <w:bookmarkEnd w:id="103"/>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689"/>
        <w:gridCol w:w="6373"/>
      </w:tblGrid>
      <w:tr w:rsidR="00AB1392" w14:paraId="1C226F2E" w14:textId="77777777" w:rsidTr="00E97EC1">
        <w:trPr>
          <w:trHeight w:val="435"/>
          <w:tblCellSpacing w:w="0" w:type="dxa"/>
          <w:jc w:val="center"/>
        </w:trPr>
        <w:tc>
          <w:tcPr>
            <w:tcW w:w="2689" w:type="dxa"/>
            <w:tcBorders>
              <w:top w:val="single" w:sz="4" w:space="0" w:color="auto"/>
              <w:left w:val="single" w:sz="4" w:space="0" w:color="auto"/>
              <w:bottom w:val="single" w:sz="4" w:space="0" w:color="auto"/>
              <w:right w:val="single" w:sz="4" w:space="0" w:color="auto"/>
            </w:tcBorders>
            <w:hideMark/>
          </w:tcPr>
          <w:p w14:paraId="7494C3F1" w14:textId="77777777" w:rsidR="00AB1392" w:rsidRDefault="00AB1392" w:rsidP="00E97EC1">
            <w:pPr>
              <w:spacing w:before="100" w:beforeAutospacing="1" w:after="100" w:afterAutospacing="1" w:line="360" w:lineRule="atLeast"/>
              <w:rPr>
                <w:rFonts w:ascii="Cambria" w:hAnsi="Cambria"/>
              </w:rPr>
            </w:pPr>
            <w:r>
              <w:rPr>
                <w:rFonts w:ascii="Cambria" w:hAnsi="Cambria"/>
              </w:rPr>
              <w:t>8:30 – 9:00</w:t>
            </w:r>
          </w:p>
        </w:tc>
        <w:tc>
          <w:tcPr>
            <w:tcW w:w="6373" w:type="dxa"/>
            <w:tcBorders>
              <w:top w:val="single" w:sz="4" w:space="0" w:color="auto"/>
              <w:left w:val="single" w:sz="4" w:space="0" w:color="auto"/>
              <w:bottom w:val="single" w:sz="4" w:space="0" w:color="auto"/>
              <w:right w:val="single" w:sz="4" w:space="0" w:color="auto"/>
            </w:tcBorders>
            <w:hideMark/>
          </w:tcPr>
          <w:p w14:paraId="0A2DDA75" w14:textId="12F17B9D" w:rsidR="00AB1392" w:rsidRDefault="00AB1392" w:rsidP="00E97EC1">
            <w:pPr>
              <w:numPr>
                <w:ilvl w:val="0"/>
                <w:numId w:val="6"/>
              </w:numPr>
              <w:spacing w:line="252" w:lineRule="auto"/>
              <w:rPr>
                <w:rFonts w:ascii="Cambria" w:hAnsi="Cambria"/>
              </w:rPr>
            </w:pPr>
            <w:r>
              <w:rPr>
                <w:rFonts w:ascii="Cambria" w:hAnsi="Cambria"/>
              </w:rPr>
              <w:t>dopolední svačina</w:t>
            </w:r>
          </w:p>
        </w:tc>
      </w:tr>
      <w:tr w:rsidR="00AB1392" w14:paraId="30CF4E23" w14:textId="77777777" w:rsidTr="00E97EC1">
        <w:trPr>
          <w:tblCellSpacing w:w="0" w:type="dxa"/>
          <w:jc w:val="center"/>
        </w:trPr>
        <w:tc>
          <w:tcPr>
            <w:tcW w:w="2689" w:type="dxa"/>
            <w:tcBorders>
              <w:top w:val="single" w:sz="4" w:space="0" w:color="auto"/>
              <w:left w:val="single" w:sz="4" w:space="0" w:color="auto"/>
              <w:bottom w:val="single" w:sz="4" w:space="0" w:color="auto"/>
              <w:right w:val="single" w:sz="4" w:space="0" w:color="auto"/>
            </w:tcBorders>
            <w:hideMark/>
          </w:tcPr>
          <w:p w14:paraId="2244B2C6" w14:textId="77777777" w:rsidR="00AB1392" w:rsidRDefault="00AB1392" w:rsidP="00E97EC1">
            <w:pPr>
              <w:spacing w:before="100" w:beforeAutospacing="1" w:after="100" w:afterAutospacing="1" w:line="360" w:lineRule="atLeast"/>
              <w:rPr>
                <w:rFonts w:ascii="Cambria" w:hAnsi="Cambria"/>
              </w:rPr>
            </w:pPr>
            <w:r>
              <w:rPr>
                <w:rFonts w:ascii="Cambria" w:hAnsi="Cambria"/>
              </w:rPr>
              <w:t>9:30 - 11:30</w:t>
            </w:r>
          </w:p>
        </w:tc>
        <w:tc>
          <w:tcPr>
            <w:tcW w:w="6373" w:type="dxa"/>
            <w:tcBorders>
              <w:top w:val="single" w:sz="4" w:space="0" w:color="auto"/>
              <w:left w:val="single" w:sz="4" w:space="0" w:color="auto"/>
              <w:bottom w:val="single" w:sz="4" w:space="0" w:color="auto"/>
              <w:right w:val="single" w:sz="4" w:space="0" w:color="auto"/>
            </w:tcBorders>
            <w:hideMark/>
          </w:tcPr>
          <w:p w14:paraId="408B086F" w14:textId="677D8AFC" w:rsidR="00AB1392" w:rsidRDefault="00AB1392" w:rsidP="00E97EC1">
            <w:pPr>
              <w:numPr>
                <w:ilvl w:val="0"/>
                <w:numId w:val="6"/>
              </w:numPr>
              <w:spacing w:line="252" w:lineRule="auto"/>
              <w:rPr>
                <w:rFonts w:ascii="Cambria" w:hAnsi="Cambria"/>
              </w:rPr>
            </w:pPr>
            <w:r>
              <w:rPr>
                <w:rFonts w:ascii="Cambria" w:hAnsi="Cambria"/>
              </w:rPr>
              <w:t>pobyt dětí venku</w:t>
            </w:r>
          </w:p>
        </w:tc>
      </w:tr>
      <w:tr w:rsidR="00AB1392" w14:paraId="0D74E4CF" w14:textId="77777777" w:rsidTr="00E97EC1">
        <w:trPr>
          <w:tblCellSpacing w:w="0" w:type="dxa"/>
          <w:jc w:val="center"/>
        </w:trPr>
        <w:tc>
          <w:tcPr>
            <w:tcW w:w="2689" w:type="dxa"/>
            <w:tcBorders>
              <w:top w:val="single" w:sz="4" w:space="0" w:color="auto"/>
              <w:left w:val="single" w:sz="4" w:space="0" w:color="auto"/>
              <w:bottom w:val="single" w:sz="4" w:space="0" w:color="auto"/>
              <w:right w:val="single" w:sz="4" w:space="0" w:color="auto"/>
            </w:tcBorders>
            <w:hideMark/>
          </w:tcPr>
          <w:p w14:paraId="1BF556F4" w14:textId="4878A850" w:rsidR="00AB1392" w:rsidRDefault="00AB1392" w:rsidP="00E97EC1">
            <w:pPr>
              <w:spacing w:before="100" w:beforeAutospacing="1" w:after="100" w:afterAutospacing="1" w:line="360" w:lineRule="atLeast"/>
              <w:rPr>
                <w:rFonts w:ascii="Cambria" w:hAnsi="Cambria"/>
              </w:rPr>
            </w:pPr>
            <w:r>
              <w:rPr>
                <w:rFonts w:ascii="Cambria" w:hAnsi="Cambria"/>
              </w:rPr>
              <w:t>11:30 - 12:</w:t>
            </w:r>
            <w:r w:rsidR="00D0257D">
              <w:rPr>
                <w:rFonts w:ascii="Cambria" w:hAnsi="Cambria"/>
              </w:rPr>
              <w:t>00</w:t>
            </w:r>
          </w:p>
        </w:tc>
        <w:tc>
          <w:tcPr>
            <w:tcW w:w="6373" w:type="dxa"/>
            <w:tcBorders>
              <w:top w:val="single" w:sz="4" w:space="0" w:color="auto"/>
              <w:left w:val="single" w:sz="4" w:space="0" w:color="auto"/>
              <w:bottom w:val="single" w:sz="4" w:space="0" w:color="auto"/>
              <w:right w:val="single" w:sz="4" w:space="0" w:color="auto"/>
            </w:tcBorders>
            <w:hideMark/>
          </w:tcPr>
          <w:p w14:paraId="2E1597FF" w14:textId="5A5DAACC" w:rsidR="00AB1392" w:rsidRDefault="00AB1392" w:rsidP="00E97EC1">
            <w:pPr>
              <w:numPr>
                <w:ilvl w:val="0"/>
                <w:numId w:val="6"/>
              </w:numPr>
              <w:spacing w:line="252" w:lineRule="auto"/>
              <w:rPr>
                <w:rFonts w:ascii="Cambria" w:hAnsi="Cambria"/>
              </w:rPr>
            </w:pPr>
            <w:r>
              <w:rPr>
                <w:rFonts w:ascii="Cambria" w:hAnsi="Cambria"/>
              </w:rPr>
              <w:t xml:space="preserve">oběd </w:t>
            </w:r>
          </w:p>
        </w:tc>
      </w:tr>
      <w:tr w:rsidR="00AB1392" w14:paraId="3B111634" w14:textId="77777777" w:rsidTr="00E97EC1">
        <w:trPr>
          <w:tblCellSpacing w:w="0" w:type="dxa"/>
          <w:jc w:val="center"/>
        </w:trPr>
        <w:tc>
          <w:tcPr>
            <w:tcW w:w="2689" w:type="dxa"/>
            <w:tcBorders>
              <w:top w:val="single" w:sz="4" w:space="0" w:color="auto"/>
              <w:left w:val="single" w:sz="4" w:space="0" w:color="auto"/>
              <w:bottom w:val="single" w:sz="4" w:space="0" w:color="auto"/>
              <w:right w:val="single" w:sz="4" w:space="0" w:color="auto"/>
            </w:tcBorders>
            <w:hideMark/>
          </w:tcPr>
          <w:p w14:paraId="0AE92A27" w14:textId="020B5E4A" w:rsidR="00AB1392" w:rsidRDefault="00AB1392" w:rsidP="00E97EC1">
            <w:pPr>
              <w:spacing w:before="100" w:beforeAutospacing="1" w:after="100" w:afterAutospacing="1" w:line="360" w:lineRule="atLeast"/>
              <w:rPr>
                <w:rFonts w:ascii="Cambria" w:hAnsi="Cambria"/>
              </w:rPr>
            </w:pPr>
            <w:r>
              <w:rPr>
                <w:rFonts w:ascii="Cambria" w:hAnsi="Cambria"/>
              </w:rPr>
              <w:t>14:</w:t>
            </w:r>
            <w:r w:rsidR="00D0257D">
              <w:rPr>
                <w:rFonts w:ascii="Cambria" w:hAnsi="Cambria"/>
              </w:rPr>
              <w:t>3</w:t>
            </w:r>
            <w:r>
              <w:rPr>
                <w:rFonts w:ascii="Cambria" w:hAnsi="Cambria"/>
              </w:rPr>
              <w:t>0 -1</w:t>
            </w:r>
            <w:r w:rsidR="00D0257D">
              <w:rPr>
                <w:rFonts w:ascii="Cambria" w:hAnsi="Cambria"/>
              </w:rPr>
              <w:t>5</w:t>
            </w:r>
            <w:r>
              <w:rPr>
                <w:rFonts w:ascii="Cambria" w:hAnsi="Cambria"/>
              </w:rPr>
              <w:t>:</w:t>
            </w:r>
            <w:r w:rsidR="00D0257D">
              <w:rPr>
                <w:rFonts w:ascii="Cambria" w:hAnsi="Cambria"/>
              </w:rPr>
              <w:t>0</w:t>
            </w:r>
            <w:r>
              <w:rPr>
                <w:rFonts w:ascii="Cambria" w:hAnsi="Cambria"/>
              </w:rPr>
              <w:t>0</w:t>
            </w:r>
          </w:p>
        </w:tc>
        <w:tc>
          <w:tcPr>
            <w:tcW w:w="6373" w:type="dxa"/>
            <w:tcBorders>
              <w:top w:val="single" w:sz="4" w:space="0" w:color="auto"/>
              <w:left w:val="single" w:sz="4" w:space="0" w:color="auto"/>
              <w:bottom w:val="single" w:sz="4" w:space="0" w:color="auto"/>
              <w:right w:val="single" w:sz="4" w:space="0" w:color="auto"/>
            </w:tcBorders>
            <w:hideMark/>
          </w:tcPr>
          <w:p w14:paraId="2E02C374" w14:textId="092CE832" w:rsidR="00AB1392" w:rsidRDefault="00AB1392" w:rsidP="00E97EC1">
            <w:pPr>
              <w:numPr>
                <w:ilvl w:val="0"/>
                <w:numId w:val="6"/>
              </w:numPr>
              <w:spacing w:line="252" w:lineRule="auto"/>
              <w:rPr>
                <w:rFonts w:ascii="Cambria" w:hAnsi="Cambria"/>
              </w:rPr>
            </w:pPr>
            <w:r>
              <w:rPr>
                <w:rFonts w:ascii="Cambria" w:hAnsi="Cambria"/>
              </w:rPr>
              <w:t xml:space="preserve">odpolední svačina </w:t>
            </w:r>
          </w:p>
        </w:tc>
      </w:tr>
    </w:tbl>
    <w:p w14:paraId="39CBF77C" w14:textId="77777777" w:rsidR="00AB1392" w:rsidRDefault="00AB1392" w:rsidP="00AB1392">
      <w:pPr>
        <w:jc w:val="both"/>
        <w:rPr>
          <w:rFonts w:ascii="Cambria" w:hAnsi="Cambria"/>
        </w:rPr>
      </w:pPr>
    </w:p>
    <w:p w14:paraId="1E702728" w14:textId="77777777" w:rsidR="004F3D94" w:rsidRPr="004F3D94" w:rsidRDefault="00AB1392" w:rsidP="004F3D94">
      <w:pPr>
        <w:pStyle w:val="Nadpis3"/>
        <w:numPr>
          <w:ilvl w:val="2"/>
          <w:numId w:val="2"/>
        </w:numPr>
        <w:tabs>
          <w:tab w:val="num" w:pos="720"/>
        </w:tabs>
        <w:ind w:left="720"/>
        <w:jc w:val="both"/>
        <w:rPr>
          <w:rFonts w:ascii="Cambria" w:hAnsi="Cambria"/>
        </w:rPr>
      </w:pPr>
      <w:bookmarkStart w:id="104" w:name="_Toc97106530"/>
      <w:r w:rsidRPr="004F3D94">
        <w:rPr>
          <w:rFonts w:ascii="Cambria" w:eastAsia="Calibri" w:hAnsi="Cambria" w:cs="Times New Roman"/>
          <w:b w:val="0"/>
          <w:bCs w:val="0"/>
          <w:sz w:val="24"/>
          <w:szCs w:val="24"/>
        </w:rPr>
        <w:t>Povinné předškolní vzdělávání začíná od 8:00 hodin v rozsahu nejméně 4 hodin denně.</w:t>
      </w:r>
      <w:bookmarkEnd w:id="104"/>
      <w:r w:rsidRPr="004F3D94">
        <w:rPr>
          <w:rFonts w:ascii="Cambria" w:eastAsia="Calibri" w:hAnsi="Cambria" w:cs="Times New Roman"/>
          <w:b w:val="0"/>
          <w:bCs w:val="0"/>
          <w:sz w:val="24"/>
          <w:szCs w:val="24"/>
        </w:rPr>
        <w:t xml:space="preserve"> </w:t>
      </w:r>
    </w:p>
    <w:p w14:paraId="7C1BEF42" w14:textId="20C53A2D" w:rsidR="004F3D94" w:rsidRDefault="004F3D94" w:rsidP="004F3D94">
      <w:pPr>
        <w:pStyle w:val="Nadpis3"/>
        <w:numPr>
          <w:ilvl w:val="2"/>
          <w:numId w:val="2"/>
        </w:numPr>
        <w:tabs>
          <w:tab w:val="num" w:pos="720"/>
        </w:tabs>
        <w:ind w:left="720"/>
        <w:jc w:val="both"/>
        <w:rPr>
          <w:rFonts w:ascii="Cambria" w:eastAsia="Calibri" w:hAnsi="Cambria" w:cs="Times New Roman"/>
          <w:b w:val="0"/>
          <w:bCs w:val="0"/>
          <w:sz w:val="24"/>
          <w:szCs w:val="24"/>
        </w:rPr>
      </w:pPr>
      <w:bookmarkStart w:id="105" w:name="_Toc97106531"/>
      <w:r w:rsidRPr="009A377C">
        <w:rPr>
          <w:rFonts w:ascii="Cambria" w:eastAsia="Calibri" w:hAnsi="Cambria" w:cs="Times New Roman"/>
          <w:b w:val="0"/>
          <w:bCs w:val="0"/>
          <w:sz w:val="24"/>
          <w:szCs w:val="24"/>
        </w:rPr>
        <w:t>Režim dne je natolik flexibilní, aby mohl reagovat na aktuální změny či aktuálně změněné potřeby dětí.</w:t>
      </w:r>
      <w:r w:rsidR="009A377C">
        <w:rPr>
          <w:rFonts w:ascii="Cambria" w:eastAsia="Calibri" w:hAnsi="Cambria" w:cs="Times New Roman"/>
          <w:b w:val="0"/>
          <w:bCs w:val="0"/>
          <w:sz w:val="24"/>
          <w:szCs w:val="24"/>
        </w:rPr>
        <w:t xml:space="preserve"> </w:t>
      </w:r>
      <w:r w:rsidRPr="009A377C">
        <w:rPr>
          <w:rFonts w:ascii="Cambria" w:eastAsia="Calibri" w:hAnsi="Cambria" w:cs="Times New Roman"/>
          <w:b w:val="0"/>
          <w:bCs w:val="0"/>
          <w:sz w:val="24"/>
          <w:szCs w:val="24"/>
        </w:rPr>
        <w:t>Stanovený základní denní režim může být pozměněn v případě, že to vyplývá ze školního vzdělávacího programu a v případě výletů,</w:t>
      </w:r>
      <w:r w:rsidRPr="009A377C">
        <w:rPr>
          <w:rFonts w:ascii="Cambria" w:hAnsi="Cambria"/>
        </w:rPr>
        <w:t xml:space="preserve"> </w:t>
      </w:r>
      <w:r w:rsidRPr="009A377C">
        <w:rPr>
          <w:rFonts w:ascii="Cambria" w:eastAsia="Calibri" w:hAnsi="Cambria" w:cs="Times New Roman"/>
          <w:b w:val="0"/>
          <w:bCs w:val="0"/>
          <w:sz w:val="24"/>
          <w:szCs w:val="24"/>
        </w:rPr>
        <w:t>exkurzí, divadelních a filmových představení pro děti, besídek, dětských dnů a jiných akcí.</w:t>
      </w:r>
      <w:bookmarkEnd w:id="105"/>
    </w:p>
    <w:p w14:paraId="49558FF6" w14:textId="77777777" w:rsidR="009F707C" w:rsidRPr="009F707C" w:rsidRDefault="009F707C" w:rsidP="009F707C">
      <w:pPr>
        <w:rPr>
          <w:rFonts w:eastAsia="Calibri"/>
        </w:rPr>
      </w:pPr>
    </w:p>
    <w:p w14:paraId="43543CB0" w14:textId="77777777" w:rsidR="00AB1392" w:rsidRDefault="00AB1392" w:rsidP="00AB1392">
      <w:pPr>
        <w:pStyle w:val="Nadpis2"/>
        <w:numPr>
          <w:ilvl w:val="1"/>
          <w:numId w:val="2"/>
        </w:numPr>
        <w:rPr>
          <w:rFonts w:ascii="Cambria" w:hAnsi="Cambria"/>
          <w:sz w:val="22"/>
          <w:szCs w:val="22"/>
        </w:rPr>
      </w:pPr>
      <w:bookmarkStart w:id="106" w:name="_Toc402373272"/>
      <w:bookmarkStart w:id="107" w:name="_Toc97106532"/>
      <w:r>
        <w:rPr>
          <w:rFonts w:ascii="Cambria" w:hAnsi="Cambria"/>
          <w:sz w:val="22"/>
          <w:szCs w:val="22"/>
        </w:rPr>
        <w:t>Předávání a vyzvedávání dětí zákonnými zástupci</w:t>
      </w:r>
      <w:bookmarkEnd w:id="106"/>
      <w:bookmarkEnd w:id="107"/>
    </w:p>
    <w:p w14:paraId="11A91597" w14:textId="1660BAFA" w:rsidR="00AB1392" w:rsidRDefault="00AB1392" w:rsidP="00AB1392">
      <w:pPr>
        <w:jc w:val="both"/>
        <w:rPr>
          <w:rFonts w:ascii="Cambria" w:hAnsi="Cambria"/>
        </w:rPr>
      </w:pPr>
      <w:r>
        <w:rPr>
          <w:rFonts w:ascii="Cambria" w:hAnsi="Cambria"/>
        </w:rPr>
        <w:t>Děti se přijímají v době od 6:00 hod. do 8:00 hod. Po předchozí do</w:t>
      </w:r>
      <w:r w:rsidR="004F3D94">
        <w:rPr>
          <w:rFonts w:ascii="Cambria" w:hAnsi="Cambria"/>
        </w:rPr>
        <w:t>mluvě</w:t>
      </w:r>
      <w:r>
        <w:rPr>
          <w:rFonts w:ascii="Cambria" w:hAnsi="Cambria"/>
        </w:rPr>
        <w:t xml:space="preserve"> lze přivádět dítě do mateřské školy i v jinou dobu dle potřeby rodiny (vyjma dětí plnících povinnou předškolní docházku) .</w:t>
      </w:r>
    </w:p>
    <w:p w14:paraId="1EADF9AE" w14:textId="77777777" w:rsidR="00AB1392" w:rsidRDefault="00AB1392" w:rsidP="00AB1392">
      <w:pPr>
        <w:jc w:val="both"/>
        <w:rPr>
          <w:rFonts w:ascii="Cambria" w:hAnsi="Cambria"/>
        </w:rPr>
      </w:pPr>
    </w:p>
    <w:p w14:paraId="1350480E" w14:textId="77777777" w:rsidR="00AB1392" w:rsidRPr="009A377C" w:rsidRDefault="00AB1392" w:rsidP="00AB1392">
      <w:pPr>
        <w:jc w:val="both"/>
        <w:rPr>
          <w:rFonts w:ascii="Cambria" w:hAnsi="Cambria"/>
          <w:u w:val="single"/>
        </w:rPr>
      </w:pPr>
      <w:r w:rsidRPr="009A377C">
        <w:rPr>
          <w:rFonts w:ascii="Cambria" w:hAnsi="Cambria"/>
          <w:u w:val="single"/>
        </w:rPr>
        <w:t xml:space="preserve">Přivádění a převlékání dětí: </w:t>
      </w:r>
    </w:p>
    <w:p w14:paraId="47969A05" w14:textId="77777777" w:rsidR="00AB1392" w:rsidRDefault="00AB1392" w:rsidP="00AB1392">
      <w:pPr>
        <w:jc w:val="both"/>
        <w:rPr>
          <w:rFonts w:ascii="Cambria" w:hAnsi="Cambria"/>
        </w:rPr>
      </w:pPr>
      <w:r>
        <w:rPr>
          <w:rFonts w:ascii="Cambria" w:hAnsi="Cambria"/>
        </w:rPr>
        <w:t xml:space="preserve">Rodiče převlékají děti v šatně. Věci dětí ukládají do označených šatních boxů. Všechny věci dětí rodiče označí tak, aby nemohlo dojít k záměně. </w:t>
      </w:r>
    </w:p>
    <w:p w14:paraId="779F977E" w14:textId="77777777" w:rsidR="00AB1392" w:rsidRDefault="00AB1392" w:rsidP="00AB1392">
      <w:pPr>
        <w:jc w:val="both"/>
        <w:rPr>
          <w:rFonts w:ascii="Cambria" w:hAnsi="Cambria"/>
        </w:rPr>
      </w:pPr>
    </w:p>
    <w:p w14:paraId="4083A945" w14:textId="77777777" w:rsidR="00AB1392" w:rsidRDefault="00AB1392" w:rsidP="00AB1392">
      <w:pPr>
        <w:jc w:val="both"/>
        <w:rPr>
          <w:rFonts w:ascii="Cambria" w:hAnsi="Cambria"/>
        </w:rPr>
      </w:pPr>
      <w:r>
        <w:rPr>
          <w:rFonts w:ascii="Cambria" w:hAnsi="Cambria"/>
        </w:rPr>
        <w:t>Za cenné věci, šperky a hračky, které si dítě přinese z domova škola neručí.</w:t>
      </w:r>
    </w:p>
    <w:p w14:paraId="16019682" w14:textId="77777777" w:rsidR="00AB1392" w:rsidRPr="009A377C" w:rsidRDefault="00AB1392" w:rsidP="00AB1392">
      <w:pPr>
        <w:pStyle w:val="Nadpis3"/>
        <w:numPr>
          <w:ilvl w:val="0"/>
          <w:numId w:val="0"/>
        </w:numPr>
        <w:tabs>
          <w:tab w:val="left" w:pos="708"/>
        </w:tabs>
        <w:jc w:val="both"/>
        <w:rPr>
          <w:rFonts w:ascii="Cambria" w:eastAsia="Calibri" w:hAnsi="Cambria" w:cs="Times New Roman"/>
          <w:b w:val="0"/>
          <w:bCs w:val="0"/>
          <w:sz w:val="24"/>
          <w:szCs w:val="24"/>
          <w:u w:val="single"/>
        </w:rPr>
      </w:pPr>
      <w:bookmarkStart w:id="108" w:name="_Toc492546292"/>
      <w:bookmarkStart w:id="109" w:name="_Toc82162286"/>
      <w:bookmarkStart w:id="110" w:name="_Toc97106533"/>
      <w:r w:rsidRPr="009A377C">
        <w:rPr>
          <w:rFonts w:ascii="Cambria" w:eastAsia="Calibri" w:hAnsi="Cambria" w:cs="Times New Roman"/>
          <w:b w:val="0"/>
          <w:bCs w:val="0"/>
          <w:sz w:val="24"/>
          <w:szCs w:val="24"/>
          <w:u w:val="single"/>
        </w:rPr>
        <w:t>Předávání a vyzvedávání dětí:</w:t>
      </w:r>
      <w:bookmarkEnd w:id="108"/>
      <w:bookmarkEnd w:id="109"/>
      <w:bookmarkEnd w:id="110"/>
      <w:r w:rsidRPr="009A377C">
        <w:rPr>
          <w:rFonts w:ascii="Cambria" w:eastAsia="Calibri" w:hAnsi="Cambria" w:cs="Times New Roman"/>
          <w:b w:val="0"/>
          <w:bCs w:val="0"/>
          <w:sz w:val="24"/>
          <w:szCs w:val="24"/>
          <w:u w:val="single"/>
        </w:rPr>
        <w:t xml:space="preserve"> </w:t>
      </w:r>
    </w:p>
    <w:p w14:paraId="1B0AD728" w14:textId="77777777" w:rsidR="00AB1392" w:rsidRDefault="00AB1392" w:rsidP="00AB1392">
      <w:pPr>
        <w:jc w:val="both"/>
        <w:rPr>
          <w:rFonts w:ascii="Cambria" w:hAnsi="Cambria"/>
        </w:rPr>
      </w:pPr>
      <w:bookmarkStart w:id="111" w:name="_Toc492546293"/>
      <w:r>
        <w:rPr>
          <w:rFonts w:ascii="Cambria" w:hAnsi="Cambria"/>
        </w:rPr>
        <w:t>Rodiče jsou povinni děti přivádět až do třídy a osobně je předat učitelce. Rodiče neponechávají děti v šatně nikdy samotné. Děti z MŠ smí vyzvedávat pouze zákonní zástupci dětí a osoby jimi pověřené.</w:t>
      </w:r>
      <w:bookmarkEnd w:id="111"/>
      <w:r>
        <w:rPr>
          <w:rFonts w:ascii="Cambria" w:hAnsi="Cambria"/>
        </w:rPr>
        <w:t xml:space="preserve"> </w:t>
      </w:r>
    </w:p>
    <w:p w14:paraId="09ECEAC2" w14:textId="77777777" w:rsidR="00AB1392" w:rsidRDefault="00AB1392" w:rsidP="00AB1392">
      <w:pPr>
        <w:jc w:val="both"/>
        <w:rPr>
          <w:rFonts w:ascii="Cambria" w:hAnsi="Cambria"/>
        </w:rPr>
      </w:pPr>
      <w:bookmarkStart w:id="112" w:name="_Toc492546294"/>
    </w:p>
    <w:p w14:paraId="60F6C40E" w14:textId="77777777" w:rsidR="00AB1392" w:rsidRPr="009F707C" w:rsidRDefault="00AB1392" w:rsidP="00AB1392">
      <w:pPr>
        <w:jc w:val="both"/>
        <w:rPr>
          <w:rFonts w:ascii="Cambria" w:hAnsi="Cambria"/>
          <w:u w:val="single"/>
        </w:rPr>
      </w:pPr>
      <w:r w:rsidRPr="009F707C">
        <w:rPr>
          <w:rFonts w:ascii="Cambria" w:hAnsi="Cambria"/>
          <w:u w:val="single"/>
        </w:rPr>
        <w:t>Čas – doba vyzvedávání dětí z MŠ:</w:t>
      </w:r>
      <w:bookmarkEnd w:id="112"/>
    </w:p>
    <w:p w14:paraId="35F52D23" w14:textId="77777777" w:rsidR="00AB1392" w:rsidRDefault="00AB1392" w:rsidP="00AB1392">
      <w:pPr>
        <w:jc w:val="both"/>
        <w:rPr>
          <w:rFonts w:ascii="Cambria" w:hAnsi="Cambria"/>
        </w:rPr>
      </w:pPr>
      <w:bookmarkStart w:id="113" w:name="_Toc492546295"/>
      <w:r>
        <w:rPr>
          <w:rFonts w:ascii="Cambria" w:hAnsi="Cambria"/>
        </w:rPr>
        <w:t>Děti, které chodí domů po obědě si vyzvedávají rodiče mezi 12:05 hod. - 12:30 hod.</w:t>
      </w:r>
      <w:bookmarkEnd w:id="113"/>
    </w:p>
    <w:p w14:paraId="19D178E6" w14:textId="77777777" w:rsidR="00AB1392" w:rsidRDefault="00AB1392" w:rsidP="00AB1392">
      <w:pPr>
        <w:jc w:val="both"/>
        <w:rPr>
          <w:rFonts w:ascii="Cambria" w:hAnsi="Cambria"/>
        </w:rPr>
      </w:pPr>
      <w:bookmarkStart w:id="114" w:name="_Toc492546296"/>
      <w:r>
        <w:rPr>
          <w:rFonts w:ascii="Cambria" w:hAnsi="Cambria"/>
        </w:rPr>
        <w:t>Prosíme nezvoňte před 12:00 hod., rušíte děti při stolování.</w:t>
      </w:r>
      <w:bookmarkEnd w:id="114"/>
    </w:p>
    <w:p w14:paraId="720314A6" w14:textId="347171D5" w:rsidR="00DB5552" w:rsidRDefault="00AB1392" w:rsidP="00AB1392">
      <w:pPr>
        <w:jc w:val="both"/>
        <w:rPr>
          <w:rFonts w:ascii="Cambria" w:hAnsi="Cambria"/>
        </w:rPr>
      </w:pPr>
      <w:bookmarkStart w:id="115" w:name="_Toc492546297"/>
      <w:r>
        <w:rPr>
          <w:rFonts w:ascii="Cambria" w:hAnsi="Cambria"/>
        </w:rPr>
        <w:t>Ostatní děti se rozcházejí mezi 14:15 hod. a 16:00 hod.</w:t>
      </w:r>
      <w:bookmarkEnd w:id="115"/>
    </w:p>
    <w:p w14:paraId="7F28D789" w14:textId="77777777" w:rsidR="00DB5552" w:rsidRDefault="00DB5552">
      <w:pPr>
        <w:spacing w:after="160" w:line="259" w:lineRule="auto"/>
        <w:rPr>
          <w:rFonts w:ascii="Cambria" w:hAnsi="Cambria"/>
        </w:rPr>
      </w:pPr>
      <w:r>
        <w:rPr>
          <w:rFonts w:ascii="Cambria" w:hAnsi="Cambria"/>
        </w:rPr>
        <w:br w:type="page"/>
      </w:r>
    </w:p>
    <w:p w14:paraId="7B3C173E" w14:textId="77777777" w:rsidR="00AB1392" w:rsidRDefault="00AB1392" w:rsidP="00AB1392">
      <w:pPr>
        <w:pStyle w:val="Nadpis2"/>
        <w:numPr>
          <w:ilvl w:val="1"/>
          <w:numId w:val="2"/>
        </w:numPr>
        <w:rPr>
          <w:rFonts w:ascii="Cambria" w:hAnsi="Cambria"/>
          <w:sz w:val="22"/>
          <w:szCs w:val="22"/>
        </w:rPr>
      </w:pPr>
      <w:bookmarkStart w:id="116" w:name="_Toc402373273"/>
      <w:bookmarkStart w:id="117" w:name="_Toc97106534"/>
      <w:r>
        <w:rPr>
          <w:rFonts w:ascii="Cambria" w:hAnsi="Cambria"/>
          <w:sz w:val="22"/>
          <w:szCs w:val="22"/>
        </w:rPr>
        <w:lastRenderedPageBreak/>
        <w:t>Délka pobytu dětí v MŠ</w:t>
      </w:r>
      <w:bookmarkEnd w:id="116"/>
      <w:bookmarkEnd w:id="117"/>
    </w:p>
    <w:p w14:paraId="4B5497F0" w14:textId="77777777" w:rsidR="00AB1392" w:rsidRDefault="00AB1392" w:rsidP="00AB1392">
      <w:pPr>
        <w:jc w:val="both"/>
        <w:rPr>
          <w:rFonts w:ascii="Cambria" w:hAnsi="Cambria"/>
        </w:rPr>
      </w:pPr>
      <w:r>
        <w:rPr>
          <w:rFonts w:ascii="Cambria" w:hAnsi="Cambria"/>
        </w:rPr>
        <w:t>Délku pobytu dítěte v MŠ dohodne zákonný zástupce dítěte s ředitelkou mateřské školy.</w:t>
      </w:r>
    </w:p>
    <w:p w14:paraId="5F22E7C9" w14:textId="77777777" w:rsidR="00AB1392" w:rsidRDefault="00AB1392" w:rsidP="00AB1392">
      <w:pPr>
        <w:pStyle w:val="Nadpis2"/>
        <w:numPr>
          <w:ilvl w:val="1"/>
          <w:numId w:val="2"/>
        </w:numPr>
        <w:rPr>
          <w:rFonts w:ascii="Cambria" w:hAnsi="Cambria"/>
          <w:sz w:val="22"/>
          <w:szCs w:val="22"/>
        </w:rPr>
      </w:pPr>
      <w:bookmarkStart w:id="118" w:name="_Toc402373276"/>
      <w:bookmarkStart w:id="119" w:name="_Toc97106535"/>
      <w:r>
        <w:rPr>
          <w:rFonts w:ascii="Cambria" w:hAnsi="Cambria"/>
          <w:sz w:val="22"/>
          <w:szCs w:val="22"/>
        </w:rPr>
        <w:t>Pobyt venku</w:t>
      </w:r>
      <w:bookmarkEnd w:id="118"/>
      <w:bookmarkEnd w:id="119"/>
    </w:p>
    <w:p w14:paraId="5922F22B" w14:textId="77777777" w:rsidR="00AB1392" w:rsidRDefault="00AB1392" w:rsidP="00AB1392">
      <w:pPr>
        <w:jc w:val="both"/>
        <w:rPr>
          <w:rFonts w:ascii="Cambria" w:hAnsi="Cambria"/>
        </w:rPr>
      </w:pPr>
      <w:r>
        <w:rPr>
          <w:rFonts w:ascii="Cambria" w:hAnsi="Cambria"/>
        </w:rPr>
        <w:t>Každý den tráví děti venku nejméně dvě hodiny, program je přizpůsobován povětrnostním podmínkám a děti jsou upozorňovány na možná rizika a nebezpečí.</w:t>
      </w:r>
    </w:p>
    <w:p w14:paraId="2CB147E5" w14:textId="77777777" w:rsidR="00AB1392" w:rsidRDefault="00AB1392" w:rsidP="00AB1392">
      <w:pPr>
        <w:jc w:val="both"/>
        <w:rPr>
          <w:rFonts w:ascii="Cambria" w:hAnsi="Cambria"/>
        </w:rPr>
      </w:pPr>
    </w:p>
    <w:p w14:paraId="4E47D6D4" w14:textId="44D9FC9C" w:rsidR="009F707C" w:rsidRDefault="00AB1392" w:rsidP="009F707C">
      <w:pPr>
        <w:jc w:val="both"/>
        <w:rPr>
          <w:rFonts w:ascii="Cambria" w:hAnsi="Cambria"/>
        </w:rPr>
      </w:pPr>
      <w:r>
        <w:rPr>
          <w:rFonts w:ascii="Cambria" w:hAnsi="Cambria"/>
        </w:rPr>
        <w:t>Důvodem vynechání pobytu venku jsou: silný vít, déšť, mlha, znečištěné ovzduší nebo teplota pod – 10 °C, stejně tak vysoké teploty nad 30 °C v letních měsících.</w:t>
      </w:r>
      <w:bookmarkStart w:id="120" w:name="_Toc402373278"/>
    </w:p>
    <w:p w14:paraId="79BCB413" w14:textId="77777777" w:rsidR="009F707C" w:rsidRPr="009F707C" w:rsidRDefault="009F707C" w:rsidP="009F707C">
      <w:pPr>
        <w:jc w:val="both"/>
        <w:rPr>
          <w:rFonts w:ascii="Cambria" w:hAnsi="Cambria"/>
        </w:rPr>
      </w:pPr>
    </w:p>
    <w:p w14:paraId="18D2A6A4" w14:textId="7280B25F" w:rsidR="00AB1392" w:rsidRDefault="00AB1392" w:rsidP="00AB1392">
      <w:pPr>
        <w:pStyle w:val="Nadpis1"/>
        <w:numPr>
          <w:ilvl w:val="0"/>
          <w:numId w:val="0"/>
        </w:numPr>
        <w:tabs>
          <w:tab w:val="left" w:pos="708"/>
        </w:tabs>
        <w:jc w:val="center"/>
        <w:rPr>
          <w:rFonts w:ascii="Cambria" w:eastAsia="Calibri" w:hAnsi="Cambria" w:cs="Times New Roman"/>
          <w:sz w:val="24"/>
          <w:szCs w:val="24"/>
        </w:rPr>
      </w:pPr>
      <w:bookmarkStart w:id="121" w:name="_Toc97106536"/>
      <w:r>
        <w:rPr>
          <w:rFonts w:ascii="Cambria" w:eastAsia="Calibri" w:hAnsi="Cambria" w:cs="Times New Roman"/>
          <w:sz w:val="24"/>
          <w:szCs w:val="24"/>
        </w:rPr>
        <w:t>Článek 6.</w:t>
      </w:r>
      <w:bookmarkEnd w:id="120"/>
      <w:bookmarkEnd w:id="121"/>
    </w:p>
    <w:p w14:paraId="644F8F0F" w14:textId="77777777" w:rsidR="00AB1392" w:rsidRDefault="00AB1392" w:rsidP="00AB1392">
      <w:pPr>
        <w:pStyle w:val="Nadpis1"/>
        <w:numPr>
          <w:ilvl w:val="0"/>
          <w:numId w:val="2"/>
        </w:numPr>
        <w:tabs>
          <w:tab w:val="num" w:pos="432"/>
        </w:tabs>
        <w:ind w:left="432"/>
        <w:jc w:val="center"/>
        <w:rPr>
          <w:rFonts w:ascii="Cambria" w:eastAsia="Calibri" w:hAnsi="Cambria" w:cs="Times New Roman"/>
          <w:sz w:val="24"/>
          <w:szCs w:val="24"/>
        </w:rPr>
      </w:pPr>
      <w:bookmarkStart w:id="122" w:name="_Toc402373279"/>
      <w:bookmarkStart w:id="123" w:name="_Toc97106537"/>
      <w:r>
        <w:rPr>
          <w:rFonts w:ascii="Cambria" w:eastAsia="Calibri" w:hAnsi="Cambria" w:cs="Times New Roman"/>
          <w:sz w:val="24"/>
          <w:szCs w:val="24"/>
        </w:rPr>
        <w:t>Zajištění bezpečnosti a ochrany zdraví dětí a jejich ochrany před sociálně patologickými jevy a před projevy diskriminace, nepřátelství nebo násilí.</w:t>
      </w:r>
      <w:bookmarkStart w:id="124" w:name="_Toc402373280"/>
      <w:bookmarkEnd w:id="122"/>
      <w:bookmarkEnd w:id="123"/>
    </w:p>
    <w:p w14:paraId="5B30161A" w14:textId="77777777" w:rsidR="00AB1392" w:rsidRDefault="00AB1392" w:rsidP="00AB1392"/>
    <w:p w14:paraId="5ECCD39D" w14:textId="77777777" w:rsidR="00AB1392" w:rsidRDefault="00AB1392" w:rsidP="00AB1392">
      <w:pPr>
        <w:pStyle w:val="Nadpis2"/>
        <w:numPr>
          <w:ilvl w:val="1"/>
          <w:numId w:val="2"/>
        </w:numPr>
        <w:rPr>
          <w:rFonts w:ascii="Cambria" w:hAnsi="Cambria"/>
          <w:sz w:val="22"/>
          <w:szCs w:val="22"/>
        </w:rPr>
      </w:pPr>
      <w:bookmarkStart w:id="125" w:name="_Toc97106538"/>
      <w:r>
        <w:rPr>
          <w:rFonts w:ascii="Cambria" w:hAnsi="Cambria"/>
          <w:sz w:val="22"/>
          <w:szCs w:val="22"/>
        </w:rPr>
        <w:t>Péče o zdraví a bezpečnost dětí při vzdělávání</w:t>
      </w:r>
      <w:bookmarkEnd w:id="124"/>
      <w:bookmarkEnd w:id="125"/>
    </w:p>
    <w:p w14:paraId="72DF04A6" w14:textId="77777777" w:rsidR="00AB1392" w:rsidRDefault="00AB1392" w:rsidP="00AB1392">
      <w:pPr>
        <w:jc w:val="both"/>
        <w:rPr>
          <w:rFonts w:ascii="Cambria" w:hAnsi="Cambria"/>
        </w:rPr>
      </w:pPr>
      <w:r>
        <w:rPr>
          <w:rFonts w:ascii="Cambria" w:hAnsi="Cambria"/>
        </w:rPr>
        <w:t>Mateřská škola vykonává dohled nad dítětem od doby, kdy je učitelka převezme od jeho zákonného zástupce nebo jím pověřené osoby, až do doby, kdy je učitelka předá jeho zákonnému zástupci nebo jím pověřené osobě. Předat dítě pověřené osobě lze jen na základě písemného pověření vystaveného zákonným zástupcem dítěte.</w:t>
      </w:r>
    </w:p>
    <w:p w14:paraId="70C2539B" w14:textId="77777777" w:rsidR="00AB1392" w:rsidRDefault="00AB1392" w:rsidP="00AB1392">
      <w:pPr>
        <w:jc w:val="both"/>
        <w:rPr>
          <w:rFonts w:ascii="Cambria" w:hAnsi="Cambria"/>
        </w:rPr>
      </w:pPr>
      <w:r>
        <w:rPr>
          <w:rFonts w:ascii="Cambria" w:hAnsi="Cambria"/>
        </w:rPr>
        <w:t>Při vzdělávání dětí dodržují zaměstnanci pravidla a zásady bezpečnosti a ochrany zdraví při práci.</w:t>
      </w:r>
    </w:p>
    <w:p w14:paraId="6A0E5286" w14:textId="77777777" w:rsidR="00AB1392" w:rsidRDefault="00AB1392" w:rsidP="00AB1392">
      <w:pPr>
        <w:jc w:val="both"/>
        <w:rPr>
          <w:rFonts w:ascii="Cambria" w:hAnsi="Cambria"/>
        </w:rPr>
      </w:pPr>
    </w:p>
    <w:p w14:paraId="4280CA34" w14:textId="77777777" w:rsidR="00AB1392" w:rsidRDefault="00AB1392" w:rsidP="00AB1392">
      <w:pPr>
        <w:jc w:val="both"/>
        <w:rPr>
          <w:rFonts w:ascii="Cambria" w:hAnsi="Cambria"/>
        </w:rPr>
      </w:pPr>
      <w:r>
        <w:rPr>
          <w:rFonts w:ascii="Cambria" w:hAnsi="Cambria"/>
        </w:rPr>
        <w:t>Zodpovědnost za děti přihlášené do kroužků, které sice probíhají v čase provozu mateřské školy přebírají lektoři, nikoliv učitelky. Rodiče podepíšou mateřské škole souhlas s přerušením pobytu svého dítěte v mateřské škole a dají pověření škole k předávání i vyzvedávání dítěte z této aktivity lektorovi. Po dobu kroužku neodpovídá za bezpečnost dítěte škola, ale lektor, kterého seznámí ředitelka školy s možnými bezpečnostními riziky.</w:t>
      </w:r>
    </w:p>
    <w:p w14:paraId="61D9F977" w14:textId="77777777" w:rsidR="00AB1392" w:rsidRDefault="00AB1392" w:rsidP="00AB1392">
      <w:pPr>
        <w:jc w:val="both"/>
        <w:rPr>
          <w:rFonts w:ascii="Cambria" w:hAnsi="Cambria"/>
        </w:rPr>
      </w:pPr>
    </w:p>
    <w:p w14:paraId="02443C80" w14:textId="77777777" w:rsidR="00AB1392" w:rsidRDefault="00AB1392" w:rsidP="00AB1392">
      <w:pPr>
        <w:jc w:val="both"/>
        <w:rPr>
          <w:rFonts w:ascii="Cambria" w:hAnsi="Cambria"/>
        </w:rPr>
      </w:pPr>
      <w:r>
        <w:rPr>
          <w:rFonts w:ascii="Cambria" w:hAnsi="Cambria"/>
        </w:rPr>
        <w:t>Pokud v průběhu pobytu ve škole zjistí učitelka známky onemocnění u dítěte, oddělí jej od ostatních dětí, zajistí pro ně dohled a vyzve zákonného zástupce k vyzvednutí a dalšímu zajištění zdravotní péče o dítě. Rodiče jsou povinni hlásit výskyt infekčního, či parazitního onemocnění v rodině a veškeré údaje o zdraví dítěte.</w:t>
      </w:r>
    </w:p>
    <w:p w14:paraId="0ED1AE0E" w14:textId="77777777" w:rsidR="00AB1392" w:rsidRDefault="00AB1392" w:rsidP="00AB1392">
      <w:pPr>
        <w:jc w:val="both"/>
        <w:rPr>
          <w:rFonts w:ascii="Cambria" w:hAnsi="Cambria"/>
        </w:rPr>
      </w:pPr>
    </w:p>
    <w:p w14:paraId="1D0F015E" w14:textId="77777777" w:rsidR="00AB1392" w:rsidRDefault="00AB1392" w:rsidP="00AB1392">
      <w:pPr>
        <w:jc w:val="both"/>
        <w:rPr>
          <w:rFonts w:ascii="Cambria" w:hAnsi="Cambria"/>
        </w:rPr>
      </w:pPr>
      <w:r>
        <w:rPr>
          <w:rFonts w:ascii="Cambria" w:hAnsi="Cambria"/>
        </w:rPr>
        <w:t xml:space="preserve">Je zakázáno nosit a dětem podávat léky v MŠ. Učitelky nesmí dětem podávat léky. </w:t>
      </w:r>
    </w:p>
    <w:p w14:paraId="63B4390E" w14:textId="77777777" w:rsidR="00AB1392" w:rsidRDefault="00AB1392" w:rsidP="00AB1392">
      <w:pPr>
        <w:jc w:val="both"/>
        <w:rPr>
          <w:rFonts w:ascii="Cambria" w:hAnsi="Cambria"/>
        </w:rPr>
      </w:pPr>
    </w:p>
    <w:p w14:paraId="13FDB9FC" w14:textId="77777777" w:rsidR="00AB1392" w:rsidRDefault="00AB1392" w:rsidP="00AB1392">
      <w:pPr>
        <w:jc w:val="both"/>
        <w:rPr>
          <w:rFonts w:ascii="Cambria" w:hAnsi="Cambria"/>
        </w:rPr>
      </w:pPr>
      <w:r>
        <w:rPr>
          <w:rFonts w:ascii="Cambria" w:hAnsi="Cambria"/>
        </w:rPr>
        <w:t>K zajištění bezpečnosti dětí při pobytu mimo místo, kde se uskutečňuje vzdělávání, určí ředitelka mateřské dostatečné množství učitelek, ve výjimečných případech jinou zletilou osobu, která je způsobilá k právním úkonům a která je v pracovněprávním vztahu k právnické osobě, která vykonává činnost mateřské školy.</w:t>
      </w:r>
    </w:p>
    <w:p w14:paraId="07D4C19B" w14:textId="77777777" w:rsidR="00AB1392" w:rsidRDefault="00AB1392" w:rsidP="00AB1392">
      <w:pPr>
        <w:jc w:val="both"/>
        <w:rPr>
          <w:rFonts w:ascii="Cambria" w:hAnsi="Cambria"/>
        </w:rPr>
      </w:pPr>
    </w:p>
    <w:p w14:paraId="08140E9C" w14:textId="77777777" w:rsidR="00AB1392" w:rsidRDefault="00AB1392" w:rsidP="00AB1392">
      <w:pPr>
        <w:jc w:val="both"/>
        <w:rPr>
          <w:rFonts w:ascii="Cambria" w:hAnsi="Cambria"/>
        </w:rPr>
      </w:pPr>
      <w:r>
        <w:rPr>
          <w:rFonts w:ascii="Cambria" w:hAnsi="Cambria"/>
        </w:rPr>
        <w:lastRenderedPageBreak/>
        <w:t xml:space="preserve">Při činnostech, které vyžadují zvýšený dohled nad bezpečností dětí dodržují učitelky i ostatní zaměstnanci následující zásady: </w:t>
      </w:r>
    </w:p>
    <w:p w14:paraId="04812C1A" w14:textId="77777777" w:rsidR="00AB1392" w:rsidRDefault="00AB1392" w:rsidP="00AB1392">
      <w:pPr>
        <w:numPr>
          <w:ilvl w:val="0"/>
          <w:numId w:val="4"/>
        </w:numPr>
        <w:jc w:val="both"/>
        <w:rPr>
          <w:rFonts w:ascii="Cambria" w:hAnsi="Cambria"/>
        </w:rPr>
      </w:pPr>
      <w:r>
        <w:rPr>
          <w:rFonts w:ascii="Cambria" w:hAnsi="Cambria"/>
        </w:rPr>
        <w:t>při přesunech dětí při pobytu mimo území mateřské školy se děti přesunují ve skupině, a to nejvýše ve dvojstupech, všechny děti jsou oblečeni do reflexních vest, pedagogický doprovod dodržuje pravidla silničního provozu a při přecházení vozovky používá zastavovací terč,</w:t>
      </w:r>
    </w:p>
    <w:p w14:paraId="6A85821D" w14:textId="77777777" w:rsidR="00AB1392" w:rsidRDefault="00AB1392" w:rsidP="00AB1392">
      <w:pPr>
        <w:numPr>
          <w:ilvl w:val="0"/>
          <w:numId w:val="4"/>
        </w:numPr>
        <w:jc w:val="both"/>
        <w:rPr>
          <w:rFonts w:ascii="Cambria" w:hAnsi="Cambria"/>
        </w:rPr>
      </w:pPr>
      <w:r>
        <w:rPr>
          <w:rFonts w:ascii="Cambria" w:hAnsi="Cambria"/>
        </w:rPr>
        <w:t>využívají se pouze známá bezpečná místa,</w:t>
      </w:r>
    </w:p>
    <w:p w14:paraId="1EDD73DF" w14:textId="77777777" w:rsidR="00AB1392" w:rsidRDefault="00AB1392" w:rsidP="00AB1392">
      <w:pPr>
        <w:numPr>
          <w:ilvl w:val="0"/>
          <w:numId w:val="4"/>
        </w:numPr>
        <w:jc w:val="both"/>
        <w:rPr>
          <w:rFonts w:ascii="Cambria" w:hAnsi="Cambria"/>
        </w:rPr>
      </w:pPr>
      <w:r>
        <w:rPr>
          <w:rFonts w:ascii="Cambria" w:hAnsi="Cambria"/>
        </w:rPr>
        <w:t>učitelky dbají, aby děti neopustily vymezené prostranství, které nejprve zkontrolují a odstraní všechny nebezpečné věci a překážky (sklo, hřebíky, plechovky, ostré velké kameny apod.),</w:t>
      </w:r>
    </w:p>
    <w:p w14:paraId="30B2E39E" w14:textId="77777777" w:rsidR="00AB1392" w:rsidRDefault="00AB1392" w:rsidP="00AB1392">
      <w:pPr>
        <w:numPr>
          <w:ilvl w:val="0"/>
          <w:numId w:val="4"/>
        </w:numPr>
        <w:jc w:val="both"/>
        <w:rPr>
          <w:rFonts w:ascii="Cambria" w:hAnsi="Cambria"/>
        </w:rPr>
      </w:pPr>
      <w:r>
        <w:rPr>
          <w:rFonts w:ascii="Cambria" w:hAnsi="Cambria"/>
        </w:rPr>
        <w:t>před cvičením dětí a dalšími pohybovými aktivitami kontrolují učitelky, zda prostory jsou k těmto aktivitám dostatečně připraveny, odstraňují všechny překážky, které by mohly vést ke zranění dítěte a při použití tělocvičného načiní a nářadí kontrolují jeho funkčnost a bezpečnost,</w:t>
      </w:r>
    </w:p>
    <w:p w14:paraId="59D2E150" w14:textId="77777777" w:rsidR="00AB1392" w:rsidRDefault="00AB1392" w:rsidP="00AB1392">
      <w:pPr>
        <w:numPr>
          <w:ilvl w:val="0"/>
          <w:numId w:val="4"/>
        </w:numPr>
        <w:jc w:val="both"/>
        <w:rPr>
          <w:rFonts w:ascii="Cambria" w:hAnsi="Cambria"/>
        </w:rPr>
      </w:pPr>
      <w:r>
        <w:rPr>
          <w:rFonts w:ascii="Cambria" w:hAnsi="Cambria"/>
        </w:rPr>
        <w:t>učitelky dbají, aby cvičení a pohybové aktivity byly přiměřené věku dětí a podle toho přizpůsobují intenzitu a obtížnost těchto aktivit individuálním schopnostem jednotlivých dětí,</w:t>
      </w:r>
    </w:p>
    <w:p w14:paraId="0A1AADC1" w14:textId="77777777" w:rsidR="00AB1392" w:rsidRDefault="00AB1392" w:rsidP="00AB1392">
      <w:pPr>
        <w:numPr>
          <w:ilvl w:val="0"/>
          <w:numId w:val="4"/>
        </w:numPr>
        <w:jc w:val="both"/>
        <w:rPr>
          <w:rFonts w:ascii="Cambria" w:hAnsi="Cambria"/>
        </w:rPr>
      </w:pPr>
      <w:r>
        <w:rPr>
          <w:rFonts w:ascii="Cambria" w:hAnsi="Cambria"/>
        </w:rPr>
        <w:t>při aktivitách rozvíjejících zručnost a výtvarné cítění dětí, při kterých je nezbytné použít nástroje, jako jsou nůžky, nože, kladívka apod., vykonávají děti práci s těmito nástroji za zvýšené opatrnosti a výhradně pod dohledem učitelky, nástroje jsou zvlášť upravené (nůžky nesmí mít ostré hroty apod.)</w:t>
      </w:r>
    </w:p>
    <w:p w14:paraId="3C8889F9" w14:textId="65A12E7D" w:rsidR="00AB1392" w:rsidRDefault="00AB1392" w:rsidP="00AB1392">
      <w:pPr>
        <w:jc w:val="both"/>
        <w:rPr>
          <w:rFonts w:ascii="Calibri" w:hAnsi="Calibri" w:cs="Calibri"/>
          <w:color w:val="000000"/>
          <w:sz w:val="32"/>
          <w:szCs w:val="32"/>
        </w:rPr>
      </w:pPr>
      <w:r>
        <w:rPr>
          <w:rFonts w:ascii="Cambria" w:hAnsi="Cambria"/>
          <w:bCs/>
        </w:rPr>
        <w:t>Všechny děti v mateřské škole jsou pojištěny</w:t>
      </w:r>
      <w:r>
        <w:rPr>
          <w:rFonts w:ascii="Cambria" w:hAnsi="Cambria"/>
        </w:rPr>
        <w:t xml:space="preserve"> proti úrazům a nehodám v době pobytu </w:t>
      </w:r>
      <w:r w:rsidR="009F707C">
        <w:rPr>
          <w:rFonts w:ascii="Cambria" w:hAnsi="Cambria"/>
        </w:rPr>
        <w:t>v mateřské škole.</w:t>
      </w:r>
    </w:p>
    <w:p w14:paraId="5D21EC86" w14:textId="77777777" w:rsidR="00AB1392" w:rsidRDefault="00AB1392" w:rsidP="00AB1392">
      <w:pPr>
        <w:jc w:val="both"/>
        <w:rPr>
          <w:rFonts w:ascii="Cambria" w:hAnsi="Cambria"/>
        </w:rPr>
      </w:pPr>
    </w:p>
    <w:p w14:paraId="797BAD10" w14:textId="77777777" w:rsidR="00AB1392" w:rsidRDefault="00AB1392" w:rsidP="00AB1392">
      <w:pPr>
        <w:pStyle w:val="Nadpis2"/>
        <w:numPr>
          <w:ilvl w:val="1"/>
          <w:numId w:val="2"/>
        </w:numPr>
        <w:rPr>
          <w:rFonts w:ascii="Cambria" w:hAnsi="Cambria"/>
          <w:sz w:val="22"/>
          <w:szCs w:val="22"/>
        </w:rPr>
      </w:pPr>
      <w:bookmarkStart w:id="126" w:name="_Toc402373281"/>
      <w:bookmarkStart w:id="127" w:name="_Toc97106539"/>
      <w:r>
        <w:rPr>
          <w:rFonts w:ascii="Cambria" w:hAnsi="Cambria"/>
          <w:sz w:val="22"/>
          <w:szCs w:val="22"/>
        </w:rPr>
        <w:t>Ochrana před rizikovým chováním a před projevy diskriminace, nepřátelství nebo násilí</w:t>
      </w:r>
      <w:bookmarkEnd w:id="126"/>
      <w:bookmarkEnd w:id="127"/>
    </w:p>
    <w:p w14:paraId="18AB3D98" w14:textId="77777777" w:rsidR="00AB1392" w:rsidRDefault="00AB1392" w:rsidP="00AB1392">
      <w:pPr>
        <w:jc w:val="both"/>
        <w:rPr>
          <w:rFonts w:ascii="Cambria" w:hAnsi="Cambria"/>
          <w:bCs/>
        </w:rPr>
      </w:pPr>
      <w:r>
        <w:rPr>
          <w:rFonts w:ascii="Cambria" w:hAnsi="Cambria"/>
          <w:bCs/>
        </w:rPr>
        <w:t xml:space="preserve">V rámci prevence rizikového chování se mateřská škola zaměřuje na zdravý způsob života. Děti jsou nenásilnou formou a přiměřeně k jejich věku, schopnostem pochopit a porozumět seznamovány s nebezpečím drogové závislosti, alkoholismu, kouření, virtuální závislosti (počítače, televize, video) patologického hráčství (gamblerství), vandalismu, kriminality a jiných forem násilného chování. Dětem jsou vysvětlována pozitiva zdravého životního stylu. </w:t>
      </w:r>
    </w:p>
    <w:p w14:paraId="7C66B094" w14:textId="77777777" w:rsidR="00AB1392" w:rsidRDefault="00AB1392" w:rsidP="00AB1392">
      <w:pPr>
        <w:jc w:val="both"/>
        <w:rPr>
          <w:rFonts w:ascii="Cambria" w:hAnsi="Cambria"/>
          <w:bCs/>
        </w:rPr>
      </w:pPr>
      <w:r>
        <w:rPr>
          <w:rFonts w:ascii="Cambria" w:hAnsi="Cambria"/>
          <w:bCs/>
        </w:rPr>
        <w:t xml:space="preserve">V rámci prevence před projevy diskriminace, nepřátelství a násilí provádí učitelé monitoring a screening vztahů mezi dětmi ve třídních kolektivech s cílem řešit případné deformující vztahy mezi dětmi již v jejich počátcích, a to ve spolupráci se zákonnými zástupci a za pomoci školských poradenských zařízení. </w:t>
      </w:r>
    </w:p>
    <w:p w14:paraId="0A911F18" w14:textId="77777777" w:rsidR="00AB1392" w:rsidRDefault="00AB1392" w:rsidP="00AB1392">
      <w:pPr>
        <w:jc w:val="both"/>
        <w:rPr>
          <w:rFonts w:ascii="Cambria" w:hAnsi="Cambria"/>
          <w:bCs/>
        </w:rPr>
      </w:pPr>
      <w:r>
        <w:rPr>
          <w:rFonts w:ascii="Cambria" w:hAnsi="Cambria"/>
          <w:bCs/>
        </w:rPr>
        <w:t>Je v zájmu rodičů spolupracovat s mateřskou školou při zajištění klidného a bezpečného prostředí pro děti.</w:t>
      </w:r>
    </w:p>
    <w:p w14:paraId="7C62A2F9" w14:textId="77777777" w:rsidR="00AB1392" w:rsidRDefault="00AB1392" w:rsidP="00AB1392">
      <w:pPr>
        <w:rPr>
          <w:rFonts w:ascii="Cambria" w:hAnsi="Cambria"/>
          <w:b/>
          <w:u w:val="single"/>
        </w:rPr>
      </w:pPr>
    </w:p>
    <w:p w14:paraId="6F1320B1" w14:textId="77777777" w:rsidR="00AB1392" w:rsidRDefault="00AB1392" w:rsidP="00AB1392">
      <w:pPr>
        <w:pStyle w:val="Nadpis2"/>
        <w:numPr>
          <w:ilvl w:val="1"/>
          <w:numId w:val="2"/>
        </w:numPr>
        <w:rPr>
          <w:rFonts w:ascii="Cambria" w:hAnsi="Cambria"/>
          <w:sz w:val="22"/>
          <w:szCs w:val="22"/>
        </w:rPr>
      </w:pPr>
      <w:bookmarkStart w:id="128" w:name="_Toc97106540"/>
      <w:r>
        <w:rPr>
          <w:rFonts w:ascii="Cambria" w:hAnsi="Cambria"/>
          <w:sz w:val="22"/>
          <w:szCs w:val="22"/>
        </w:rPr>
        <w:t>Požadavky na zajištění prevence ohrožujících momentů:</w:t>
      </w:r>
      <w:bookmarkEnd w:id="128"/>
    </w:p>
    <w:p w14:paraId="4BDA186B" w14:textId="77777777" w:rsidR="00AB1392" w:rsidRDefault="00AB1392" w:rsidP="00AB1392">
      <w:pPr>
        <w:numPr>
          <w:ilvl w:val="0"/>
          <w:numId w:val="4"/>
        </w:numPr>
        <w:jc w:val="both"/>
        <w:rPr>
          <w:rFonts w:ascii="Cambria" w:hAnsi="Cambria"/>
        </w:rPr>
      </w:pPr>
      <w:r>
        <w:rPr>
          <w:rFonts w:ascii="Cambria" w:hAnsi="Cambria"/>
        </w:rPr>
        <w:t>nedávat dětem šperky – prstýnky, řetízky, visací náušnice, přívěsky,</w:t>
      </w:r>
    </w:p>
    <w:p w14:paraId="08E78CED" w14:textId="77777777" w:rsidR="00AB1392" w:rsidRDefault="00AB1392" w:rsidP="00AB1392">
      <w:pPr>
        <w:numPr>
          <w:ilvl w:val="0"/>
          <w:numId w:val="4"/>
        </w:numPr>
        <w:jc w:val="both"/>
        <w:rPr>
          <w:rFonts w:ascii="Cambria" w:hAnsi="Cambria"/>
        </w:rPr>
      </w:pPr>
      <w:r>
        <w:rPr>
          <w:rFonts w:ascii="Cambria" w:hAnsi="Cambria"/>
        </w:rPr>
        <w:t>oblékat děti adekvátně vzhledem k počasí i možnosti volného a bezpečného pohybu dítěte,</w:t>
      </w:r>
    </w:p>
    <w:p w14:paraId="36162196" w14:textId="77777777" w:rsidR="00AB1392" w:rsidRDefault="00AB1392" w:rsidP="00AB1392">
      <w:pPr>
        <w:numPr>
          <w:ilvl w:val="0"/>
          <w:numId w:val="4"/>
        </w:numPr>
        <w:jc w:val="both"/>
        <w:rPr>
          <w:rFonts w:ascii="Cambria" w:hAnsi="Cambria"/>
        </w:rPr>
      </w:pPr>
      <w:r>
        <w:rPr>
          <w:rFonts w:ascii="Cambria" w:hAnsi="Cambria"/>
        </w:rPr>
        <w:lastRenderedPageBreak/>
        <w:t>dávat takové oblečení, o kterém dítě ví, že se nemusí bát, když jej ušpiní a může se volně pohybovat – pozor na oblečení s funkčním zapínáním, odpovídající velikosti,</w:t>
      </w:r>
    </w:p>
    <w:p w14:paraId="0A1347E5" w14:textId="77777777" w:rsidR="00AB1392" w:rsidRDefault="00AB1392" w:rsidP="00AB1392">
      <w:pPr>
        <w:numPr>
          <w:ilvl w:val="0"/>
          <w:numId w:val="4"/>
        </w:numPr>
        <w:jc w:val="both"/>
        <w:rPr>
          <w:rFonts w:ascii="Cambria" w:hAnsi="Cambria"/>
        </w:rPr>
      </w:pPr>
      <w:r>
        <w:rPr>
          <w:rFonts w:ascii="Cambria" w:hAnsi="Cambria"/>
        </w:rPr>
        <w:t>nedávat dětem pantofle,</w:t>
      </w:r>
    </w:p>
    <w:p w14:paraId="20B9CBD9" w14:textId="77777777" w:rsidR="00AB1392" w:rsidRDefault="00AB1392" w:rsidP="00AB1392">
      <w:pPr>
        <w:numPr>
          <w:ilvl w:val="0"/>
          <w:numId w:val="4"/>
        </w:numPr>
        <w:jc w:val="both"/>
        <w:rPr>
          <w:rFonts w:ascii="Cambria" w:hAnsi="Cambria"/>
        </w:rPr>
      </w:pPr>
      <w:r>
        <w:rPr>
          <w:rFonts w:ascii="Cambria" w:hAnsi="Cambria"/>
        </w:rPr>
        <w:t>nedávat dětem hračky – především ty, které mohou ohrozit jejich bezpečnost (ostré, kovové hrany, vystřelovací součástky, nebezpečí polknutí drobné části …),</w:t>
      </w:r>
    </w:p>
    <w:p w14:paraId="12CE0B64" w14:textId="77777777" w:rsidR="00AB1392" w:rsidRDefault="00AB1392" w:rsidP="00AB1392">
      <w:pPr>
        <w:numPr>
          <w:ilvl w:val="0"/>
          <w:numId w:val="4"/>
        </w:numPr>
        <w:jc w:val="both"/>
        <w:rPr>
          <w:rFonts w:ascii="Cambria" w:hAnsi="Cambria"/>
        </w:rPr>
      </w:pPr>
      <w:r>
        <w:rPr>
          <w:rFonts w:ascii="Cambria" w:hAnsi="Cambria"/>
        </w:rPr>
        <w:t>o všech potravinách, pití, či sladkostech přinesených do mateřské školy musí učitel vědět! Sladkosti jsou určeny k rozdělení pro všechny děti, jinak do MŠ nepatří,</w:t>
      </w:r>
    </w:p>
    <w:p w14:paraId="602509AB" w14:textId="77777777" w:rsidR="0056682C" w:rsidRDefault="00AB1392" w:rsidP="0056682C">
      <w:pPr>
        <w:numPr>
          <w:ilvl w:val="0"/>
          <w:numId w:val="4"/>
        </w:numPr>
        <w:jc w:val="both"/>
        <w:rPr>
          <w:rFonts w:ascii="Cambria" w:hAnsi="Cambria"/>
        </w:rPr>
      </w:pPr>
      <w:r w:rsidRPr="0056682C">
        <w:rPr>
          <w:rFonts w:ascii="Cambria" w:hAnsi="Cambria"/>
        </w:rPr>
        <w:t>rodiče odpovídají za obsah šatních skřínek a kapes dětí (děti si nosí z domova nůžky aj. nebezpečné předměty),</w:t>
      </w:r>
    </w:p>
    <w:p w14:paraId="29C8E79A" w14:textId="236B22DC" w:rsidR="00AB1392" w:rsidRPr="0056682C" w:rsidRDefault="00AB1392" w:rsidP="0056682C">
      <w:pPr>
        <w:numPr>
          <w:ilvl w:val="0"/>
          <w:numId w:val="4"/>
        </w:numPr>
        <w:jc w:val="both"/>
        <w:rPr>
          <w:rFonts w:ascii="Cambria" w:hAnsi="Cambria"/>
        </w:rPr>
      </w:pPr>
      <w:r w:rsidRPr="0056682C">
        <w:rPr>
          <w:rFonts w:ascii="Cambria" w:hAnsi="Cambria"/>
        </w:rPr>
        <w:t>rodič, který si převezme své dítě a zdržuje se po dobu nezbytně nutnou v objektu školy odpovídá za něj a musí se mu náležitě věnovat.</w:t>
      </w:r>
      <w:bookmarkStart w:id="129" w:name="_Toc54336931"/>
    </w:p>
    <w:p w14:paraId="423667AA" w14:textId="77777777" w:rsidR="009F707C" w:rsidRDefault="009F707C" w:rsidP="00AB1392">
      <w:pPr>
        <w:ind w:left="576"/>
        <w:jc w:val="both"/>
        <w:rPr>
          <w:rFonts w:ascii="Cambria" w:hAnsi="Cambria"/>
          <w:b/>
          <w:bCs/>
          <w:sz w:val="22"/>
          <w:szCs w:val="22"/>
        </w:rPr>
      </w:pPr>
    </w:p>
    <w:p w14:paraId="1B69BE7D" w14:textId="73814B65" w:rsidR="00AB1392" w:rsidRDefault="00AB1392" w:rsidP="00AB1392">
      <w:pPr>
        <w:ind w:left="576"/>
        <w:jc w:val="both"/>
        <w:rPr>
          <w:rFonts w:ascii="Cambria" w:hAnsi="Cambria"/>
          <w:b/>
          <w:bCs/>
          <w:sz w:val="22"/>
          <w:szCs w:val="22"/>
        </w:rPr>
      </w:pPr>
      <w:r>
        <w:rPr>
          <w:rFonts w:ascii="Cambria" w:hAnsi="Cambria"/>
          <w:b/>
          <w:bCs/>
          <w:sz w:val="22"/>
          <w:szCs w:val="22"/>
        </w:rPr>
        <w:t>Do mateřské školy je zakázáno:</w:t>
      </w:r>
      <w:bookmarkEnd w:id="129"/>
    </w:p>
    <w:p w14:paraId="42BD7616" w14:textId="77777777" w:rsidR="00AB1392" w:rsidRDefault="00AB1392" w:rsidP="00AB1392">
      <w:pPr>
        <w:numPr>
          <w:ilvl w:val="0"/>
          <w:numId w:val="8"/>
        </w:numPr>
        <w:jc w:val="both"/>
        <w:rPr>
          <w:rFonts w:ascii="Cambria" w:hAnsi="Cambria"/>
        </w:rPr>
      </w:pPr>
      <w:r>
        <w:rPr>
          <w:rFonts w:ascii="Cambria" w:hAnsi="Cambria"/>
        </w:rPr>
        <w:t>vnášení věcí a látek ohrožujících zdraví (zbraně, alkohol, omamné látky) včetně zákazu kouření a požívání alkoholu a jiných omamných látek (ve vnitřních i vnějších prostorách školy, v průběhu výuky a školních akcí),</w:t>
      </w:r>
    </w:p>
    <w:p w14:paraId="7967F810" w14:textId="77777777" w:rsidR="00AB1392" w:rsidRDefault="00AB1392" w:rsidP="00AB1392">
      <w:pPr>
        <w:numPr>
          <w:ilvl w:val="0"/>
          <w:numId w:val="8"/>
        </w:numPr>
        <w:jc w:val="both"/>
        <w:rPr>
          <w:rFonts w:ascii="Cambria" w:hAnsi="Cambria"/>
        </w:rPr>
      </w:pPr>
      <w:r>
        <w:rPr>
          <w:rFonts w:ascii="Cambria" w:hAnsi="Cambria"/>
        </w:rPr>
        <w:t>odkládat a vyhazovat odpadky mimo místa k tomu určená,</w:t>
      </w:r>
    </w:p>
    <w:p w14:paraId="24A4885B" w14:textId="77777777" w:rsidR="00AB1392" w:rsidRDefault="00AB1392" w:rsidP="00AB1392">
      <w:pPr>
        <w:numPr>
          <w:ilvl w:val="0"/>
          <w:numId w:val="8"/>
        </w:numPr>
        <w:jc w:val="both"/>
        <w:rPr>
          <w:rFonts w:ascii="Cambria" w:hAnsi="Cambria"/>
        </w:rPr>
      </w:pPr>
      <w:r>
        <w:rPr>
          <w:rFonts w:ascii="Cambria" w:hAnsi="Cambria"/>
        </w:rPr>
        <w:t xml:space="preserve">vodit zvířata, zejména psy. </w:t>
      </w:r>
    </w:p>
    <w:p w14:paraId="35DC9726" w14:textId="77777777" w:rsidR="00AB1392" w:rsidRDefault="00AB1392" w:rsidP="00AB1392">
      <w:pPr>
        <w:ind w:left="720"/>
        <w:jc w:val="both"/>
        <w:rPr>
          <w:rFonts w:ascii="Cambria" w:hAnsi="Cambria"/>
        </w:rPr>
      </w:pPr>
    </w:p>
    <w:p w14:paraId="6A9F5BDA" w14:textId="77777777" w:rsidR="00AB1392" w:rsidRDefault="00AB1392" w:rsidP="00AB1392">
      <w:pPr>
        <w:pStyle w:val="Nadpis1"/>
        <w:numPr>
          <w:ilvl w:val="0"/>
          <w:numId w:val="0"/>
        </w:numPr>
        <w:tabs>
          <w:tab w:val="left" w:pos="708"/>
        </w:tabs>
        <w:jc w:val="center"/>
        <w:rPr>
          <w:rFonts w:ascii="Cambria" w:eastAsia="Calibri" w:hAnsi="Cambria" w:cs="Times New Roman"/>
          <w:sz w:val="24"/>
          <w:szCs w:val="24"/>
        </w:rPr>
      </w:pPr>
      <w:bookmarkStart w:id="130" w:name="_Toc402373282"/>
      <w:bookmarkStart w:id="131" w:name="_Toc97106542"/>
      <w:r>
        <w:rPr>
          <w:rFonts w:ascii="Cambria" w:eastAsia="Calibri" w:hAnsi="Cambria" w:cs="Times New Roman"/>
          <w:sz w:val="24"/>
          <w:szCs w:val="24"/>
        </w:rPr>
        <w:t>Článek 7.</w:t>
      </w:r>
      <w:bookmarkEnd w:id="130"/>
      <w:bookmarkEnd w:id="131"/>
    </w:p>
    <w:p w14:paraId="7E93AC3C" w14:textId="77777777" w:rsidR="00AB1392" w:rsidRDefault="00AB1392" w:rsidP="00AB1392">
      <w:pPr>
        <w:pStyle w:val="Nadpis1"/>
        <w:numPr>
          <w:ilvl w:val="0"/>
          <w:numId w:val="2"/>
        </w:numPr>
        <w:tabs>
          <w:tab w:val="num" w:pos="432"/>
        </w:tabs>
        <w:ind w:left="432"/>
        <w:jc w:val="center"/>
        <w:rPr>
          <w:rFonts w:ascii="Cambria" w:eastAsia="Calibri" w:hAnsi="Cambria" w:cs="Times New Roman"/>
          <w:sz w:val="24"/>
          <w:szCs w:val="24"/>
        </w:rPr>
      </w:pPr>
      <w:bookmarkStart w:id="132" w:name="_Toc402373283"/>
      <w:bookmarkStart w:id="133" w:name="_Toc97106543"/>
      <w:r>
        <w:rPr>
          <w:rFonts w:ascii="Cambria" w:eastAsia="Calibri" w:hAnsi="Cambria" w:cs="Times New Roman"/>
          <w:sz w:val="24"/>
          <w:szCs w:val="24"/>
        </w:rPr>
        <w:t>Zacházení a majetkem mateřské školy</w:t>
      </w:r>
      <w:bookmarkEnd w:id="132"/>
      <w:bookmarkEnd w:id="133"/>
    </w:p>
    <w:p w14:paraId="0243652C" w14:textId="77777777" w:rsidR="00AB1392" w:rsidRDefault="00AB1392" w:rsidP="00AB1392">
      <w:pPr>
        <w:rPr>
          <w:rFonts w:ascii="Cambria" w:hAnsi="Cambria"/>
        </w:rPr>
      </w:pPr>
    </w:p>
    <w:p w14:paraId="6E8D07B2" w14:textId="77777777" w:rsidR="00AB1392" w:rsidRDefault="00AB1392" w:rsidP="00AB1392">
      <w:pPr>
        <w:pStyle w:val="Nadpis2"/>
        <w:numPr>
          <w:ilvl w:val="1"/>
          <w:numId w:val="2"/>
        </w:numPr>
        <w:rPr>
          <w:rFonts w:ascii="Cambria" w:hAnsi="Cambria"/>
          <w:sz w:val="22"/>
          <w:szCs w:val="22"/>
        </w:rPr>
      </w:pPr>
      <w:bookmarkStart w:id="134" w:name="_Toc402373284"/>
      <w:bookmarkStart w:id="135" w:name="_Toc97106544"/>
      <w:r>
        <w:rPr>
          <w:rFonts w:ascii="Cambria" w:hAnsi="Cambria"/>
          <w:sz w:val="22"/>
          <w:szCs w:val="22"/>
        </w:rPr>
        <w:t>Chování dětí při zacházení s majetkem mateřské školy v rámci vzdělávání</w:t>
      </w:r>
      <w:bookmarkEnd w:id="134"/>
      <w:bookmarkEnd w:id="135"/>
    </w:p>
    <w:p w14:paraId="336D3925" w14:textId="461FA965" w:rsidR="00DB5552" w:rsidRDefault="00AB1392" w:rsidP="00AB1392">
      <w:pPr>
        <w:jc w:val="both"/>
        <w:rPr>
          <w:rFonts w:ascii="Cambria" w:hAnsi="Cambria"/>
        </w:rPr>
      </w:pPr>
      <w:r>
        <w:rPr>
          <w:rFonts w:ascii="Cambria" w:hAnsi="Cambria"/>
        </w:rPr>
        <w:t>Po dobu vzdělávání při pobytu dítěte v mateřské škole zajišťují učitelky, aby děti zacházely šetrně s učebními pomůckami, hračkami a dalšími vzdělávacími potřebami a nepoškozovaly ostatní majetek mateřské školy.</w:t>
      </w:r>
    </w:p>
    <w:p w14:paraId="00360634" w14:textId="77777777" w:rsidR="00AB1392" w:rsidRDefault="00AB1392" w:rsidP="00AB1392">
      <w:pPr>
        <w:pStyle w:val="Nadpis2"/>
        <w:numPr>
          <w:ilvl w:val="1"/>
          <w:numId w:val="2"/>
        </w:numPr>
        <w:rPr>
          <w:rFonts w:ascii="Cambria" w:hAnsi="Cambria"/>
          <w:sz w:val="22"/>
          <w:szCs w:val="22"/>
        </w:rPr>
      </w:pPr>
      <w:bookmarkStart w:id="136" w:name="_Toc402373285"/>
      <w:bookmarkStart w:id="137" w:name="_Toc97106545"/>
      <w:r>
        <w:rPr>
          <w:rFonts w:ascii="Cambria" w:hAnsi="Cambria"/>
          <w:sz w:val="22"/>
          <w:szCs w:val="22"/>
        </w:rPr>
        <w:t>Povinnosti zákonných zástupců při zacházení s majetkem mateřské školy při jejich pobytu v mateřské škole</w:t>
      </w:r>
      <w:bookmarkEnd w:id="136"/>
      <w:bookmarkEnd w:id="137"/>
    </w:p>
    <w:p w14:paraId="3398B07D" w14:textId="77777777" w:rsidR="00AB1392" w:rsidRDefault="00AB1392" w:rsidP="00AB1392">
      <w:pPr>
        <w:jc w:val="both"/>
        <w:rPr>
          <w:rFonts w:ascii="Cambria" w:hAnsi="Cambria"/>
        </w:rPr>
      </w:pPr>
      <w:r>
        <w:rPr>
          <w:rFonts w:ascii="Cambria" w:hAnsi="Cambria"/>
        </w:rPr>
        <w:t xml:space="preserve">Po dobu pobytu v prostorách mateřské školy jsou zákonní zástupci povinni chovat se tak, aby nepoškozovali majetek mateřské školy a v případě, že zjistí jeho poškození, nahlásili tuto skutečnost neprodleně učitelce. </w:t>
      </w:r>
    </w:p>
    <w:p w14:paraId="03B77CB6" w14:textId="77777777" w:rsidR="00AB1392" w:rsidRDefault="00AB1392" w:rsidP="00AB1392">
      <w:pPr>
        <w:pStyle w:val="Nadpis2"/>
        <w:numPr>
          <w:ilvl w:val="1"/>
          <w:numId w:val="2"/>
        </w:numPr>
        <w:rPr>
          <w:rFonts w:ascii="Cambria" w:hAnsi="Cambria"/>
          <w:sz w:val="22"/>
          <w:szCs w:val="22"/>
        </w:rPr>
      </w:pPr>
      <w:bookmarkStart w:id="138" w:name="_Toc402373286"/>
      <w:bookmarkStart w:id="139" w:name="_Toc97106546"/>
      <w:r>
        <w:rPr>
          <w:rFonts w:ascii="Cambria" w:hAnsi="Cambria"/>
          <w:sz w:val="22"/>
          <w:szCs w:val="22"/>
        </w:rPr>
        <w:t>Zabezpečení budovy MŠ</w:t>
      </w:r>
      <w:bookmarkEnd w:id="138"/>
      <w:bookmarkEnd w:id="139"/>
    </w:p>
    <w:p w14:paraId="3138170D" w14:textId="77777777" w:rsidR="00AB1392" w:rsidRDefault="00AB1392" w:rsidP="00AB1392">
      <w:pPr>
        <w:jc w:val="both"/>
        <w:rPr>
          <w:rFonts w:ascii="Cambria" w:hAnsi="Cambria"/>
        </w:rPr>
      </w:pPr>
      <w:r>
        <w:rPr>
          <w:rFonts w:ascii="Cambria" w:hAnsi="Cambria"/>
        </w:rPr>
        <w:t>Mateřská škola je vybavena čipovým přístupovým systémem s kontrolou vstupů.</w:t>
      </w:r>
    </w:p>
    <w:p w14:paraId="4FD92BC2" w14:textId="77777777" w:rsidR="00AB1392" w:rsidRDefault="00AB1392" w:rsidP="00AB1392">
      <w:pPr>
        <w:rPr>
          <w:rFonts w:ascii="Cambria" w:hAnsi="Cambria"/>
        </w:rPr>
      </w:pPr>
      <w:r>
        <w:rPr>
          <w:rFonts w:ascii="Cambria" w:hAnsi="Cambria"/>
        </w:rPr>
        <w:t>Povinnosti rodičů:</w:t>
      </w:r>
    </w:p>
    <w:p w14:paraId="597089BE" w14:textId="77777777" w:rsidR="00AB1392" w:rsidRDefault="00AB1392" w:rsidP="00AB1392">
      <w:pPr>
        <w:numPr>
          <w:ilvl w:val="0"/>
          <w:numId w:val="8"/>
        </w:numPr>
        <w:jc w:val="both"/>
        <w:rPr>
          <w:rFonts w:ascii="Cambria" w:hAnsi="Cambria"/>
        </w:rPr>
      </w:pPr>
      <w:r>
        <w:rPr>
          <w:rFonts w:ascii="Cambria" w:hAnsi="Cambria"/>
        </w:rPr>
        <w:t xml:space="preserve">každý rodič dostane za účelem přivedení a vyzvednutí dětí čip oproti podpisu a vratné záloze 150 Kč, záloha bude vrácena po odevzdání nepoškozeného čipu, </w:t>
      </w:r>
    </w:p>
    <w:p w14:paraId="4D6116D0" w14:textId="77777777" w:rsidR="00AB1392" w:rsidRDefault="00AB1392" w:rsidP="00AB1392">
      <w:pPr>
        <w:numPr>
          <w:ilvl w:val="0"/>
          <w:numId w:val="8"/>
        </w:numPr>
        <w:jc w:val="both"/>
        <w:rPr>
          <w:rFonts w:ascii="Cambria" w:hAnsi="Cambria"/>
        </w:rPr>
      </w:pPr>
      <w:r>
        <w:rPr>
          <w:rFonts w:ascii="Cambria" w:hAnsi="Cambria"/>
        </w:rPr>
        <w:t>čip je přenosný jen v rámci rodiny a se svolením a vědomím držitele čipu,</w:t>
      </w:r>
    </w:p>
    <w:p w14:paraId="20B50CC5" w14:textId="77777777" w:rsidR="00AB1392" w:rsidRDefault="00AB1392" w:rsidP="00AB1392">
      <w:pPr>
        <w:numPr>
          <w:ilvl w:val="0"/>
          <w:numId w:val="8"/>
        </w:numPr>
        <w:jc w:val="both"/>
        <w:rPr>
          <w:rFonts w:ascii="Cambria" w:hAnsi="Cambria"/>
        </w:rPr>
      </w:pPr>
      <w:r>
        <w:rPr>
          <w:rFonts w:ascii="Cambria" w:hAnsi="Cambria"/>
        </w:rPr>
        <w:t>každý elektronický vstup se bude archivovat po dobu jednoho měsíce,</w:t>
      </w:r>
    </w:p>
    <w:p w14:paraId="5CB7A7EC" w14:textId="77777777" w:rsidR="00AB1392" w:rsidRDefault="00AB1392" w:rsidP="00AB1392">
      <w:pPr>
        <w:numPr>
          <w:ilvl w:val="0"/>
          <w:numId w:val="8"/>
        </w:numPr>
        <w:jc w:val="both"/>
        <w:rPr>
          <w:rFonts w:ascii="Cambria" w:hAnsi="Cambria"/>
        </w:rPr>
      </w:pPr>
      <w:r>
        <w:rPr>
          <w:rFonts w:ascii="Cambria" w:hAnsi="Cambria"/>
        </w:rPr>
        <w:lastRenderedPageBreak/>
        <w:t>jakákoli manipulace s čipy, jako jest kopírování a duplikování je nepřípustná a bude považována za neoprávněný vstup a za hrubé porušení tohoto řádu,</w:t>
      </w:r>
    </w:p>
    <w:p w14:paraId="0CB1F815" w14:textId="77777777" w:rsidR="00AB1392" w:rsidRDefault="00AB1392" w:rsidP="00AB1392">
      <w:pPr>
        <w:numPr>
          <w:ilvl w:val="0"/>
          <w:numId w:val="8"/>
        </w:numPr>
        <w:jc w:val="both"/>
        <w:rPr>
          <w:rFonts w:ascii="Cambria" w:hAnsi="Cambria"/>
        </w:rPr>
      </w:pPr>
      <w:r>
        <w:rPr>
          <w:rFonts w:ascii="Cambria" w:hAnsi="Cambria"/>
        </w:rPr>
        <w:t>ztracený či ukradený čip se musí okamžitě oznámit správci systému (pan Schneider, tel.: 720 732 914), který provede vymazání tohoto čipu ze systému.</w:t>
      </w:r>
    </w:p>
    <w:p w14:paraId="2286EDF6" w14:textId="77777777" w:rsidR="00AB1392" w:rsidRDefault="00AB1392" w:rsidP="00AB1392">
      <w:pPr>
        <w:jc w:val="both"/>
        <w:rPr>
          <w:rFonts w:ascii="Cambria" w:hAnsi="Cambria"/>
        </w:rPr>
      </w:pPr>
      <w:r>
        <w:rPr>
          <w:rFonts w:ascii="Cambria" w:hAnsi="Cambria"/>
        </w:rPr>
        <w:t xml:space="preserve">Každý z pracovníků školy, který otevírá budovu cizím příchozím, je povinen zjistit důvod jejich návštěvy a zajistit, aby se nepohybovali nekontrolovaně po budově. </w:t>
      </w:r>
    </w:p>
    <w:p w14:paraId="2D63AFEA" w14:textId="77777777" w:rsidR="00AB1392" w:rsidRDefault="00AB1392" w:rsidP="00AB1392">
      <w:pPr>
        <w:pStyle w:val="Nadpis2"/>
        <w:numPr>
          <w:ilvl w:val="1"/>
          <w:numId w:val="2"/>
        </w:numPr>
        <w:rPr>
          <w:rFonts w:ascii="Cambria" w:hAnsi="Cambria"/>
          <w:sz w:val="22"/>
          <w:szCs w:val="22"/>
        </w:rPr>
      </w:pPr>
      <w:bookmarkStart w:id="140" w:name="_Toc402373287"/>
      <w:bookmarkStart w:id="141" w:name="_Toc97106547"/>
      <w:r>
        <w:rPr>
          <w:rFonts w:ascii="Cambria" w:hAnsi="Cambria"/>
          <w:sz w:val="22"/>
          <w:szCs w:val="22"/>
        </w:rPr>
        <w:t>Další bezpečnostní opatření</w:t>
      </w:r>
      <w:bookmarkEnd w:id="140"/>
      <w:bookmarkEnd w:id="141"/>
    </w:p>
    <w:p w14:paraId="64606AAA" w14:textId="77777777" w:rsidR="00AB1392" w:rsidRDefault="00AB1392" w:rsidP="00AB1392">
      <w:pPr>
        <w:jc w:val="both"/>
        <w:rPr>
          <w:rFonts w:ascii="Cambria" w:hAnsi="Cambria"/>
        </w:rPr>
      </w:pPr>
      <w:r>
        <w:rPr>
          <w:rFonts w:ascii="Cambria" w:hAnsi="Cambria"/>
        </w:rPr>
        <w:t xml:space="preserve">Ve všech budovách a prostorách školy platí přísný zákaz používání nepovolených elektrických spotřebičů, odkládání osobních věcí zaměstnanců na místa, která k tomu nejsou určena. </w:t>
      </w:r>
    </w:p>
    <w:p w14:paraId="61E8E09C" w14:textId="77777777" w:rsidR="00AB1392" w:rsidRDefault="00AB1392" w:rsidP="00AB1392">
      <w:pPr>
        <w:jc w:val="both"/>
        <w:rPr>
          <w:rFonts w:ascii="Cambria" w:hAnsi="Cambria"/>
          <w:b/>
          <w:bCs/>
        </w:rPr>
      </w:pPr>
    </w:p>
    <w:p w14:paraId="47EC04EE" w14:textId="77777777" w:rsidR="00AB1392" w:rsidRDefault="00AB1392" w:rsidP="00AB1392">
      <w:pPr>
        <w:pStyle w:val="Nadpis1"/>
        <w:numPr>
          <w:ilvl w:val="0"/>
          <w:numId w:val="0"/>
        </w:numPr>
        <w:tabs>
          <w:tab w:val="left" w:pos="708"/>
        </w:tabs>
        <w:jc w:val="center"/>
        <w:rPr>
          <w:rFonts w:ascii="Cambria" w:eastAsia="Calibri" w:hAnsi="Cambria" w:cs="Times New Roman"/>
          <w:sz w:val="24"/>
          <w:szCs w:val="24"/>
        </w:rPr>
      </w:pPr>
      <w:bookmarkStart w:id="142" w:name="_Toc402373288"/>
      <w:bookmarkStart w:id="143" w:name="_Toc97106548"/>
      <w:r>
        <w:rPr>
          <w:rFonts w:ascii="Cambria" w:eastAsia="Calibri" w:hAnsi="Cambria" w:cs="Times New Roman"/>
          <w:sz w:val="24"/>
          <w:szCs w:val="24"/>
        </w:rPr>
        <w:t>Článek 8</w:t>
      </w:r>
      <w:bookmarkEnd w:id="142"/>
      <w:r>
        <w:rPr>
          <w:rFonts w:ascii="Cambria" w:eastAsia="Calibri" w:hAnsi="Cambria" w:cs="Times New Roman"/>
          <w:sz w:val="24"/>
          <w:szCs w:val="24"/>
        </w:rPr>
        <w:t>.</w:t>
      </w:r>
      <w:bookmarkEnd w:id="143"/>
    </w:p>
    <w:p w14:paraId="4485FD65" w14:textId="77777777" w:rsidR="00AB1392" w:rsidRDefault="00AB1392" w:rsidP="00AB1392">
      <w:pPr>
        <w:pStyle w:val="Nadpis1"/>
        <w:numPr>
          <w:ilvl w:val="0"/>
          <w:numId w:val="2"/>
        </w:numPr>
        <w:tabs>
          <w:tab w:val="num" w:pos="432"/>
        </w:tabs>
        <w:ind w:left="432"/>
        <w:jc w:val="center"/>
        <w:rPr>
          <w:rFonts w:ascii="Cambria" w:eastAsia="Calibri" w:hAnsi="Cambria" w:cs="Times New Roman"/>
          <w:sz w:val="22"/>
          <w:szCs w:val="22"/>
        </w:rPr>
      </w:pPr>
      <w:bookmarkStart w:id="144" w:name="_Toc402373289"/>
      <w:bookmarkStart w:id="145" w:name="_Toc97106549"/>
      <w:r>
        <w:rPr>
          <w:rFonts w:ascii="Cambria" w:eastAsia="Calibri" w:hAnsi="Cambria" w:cs="Times New Roman"/>
          <w:sz w:val="22"/>
          <w:szCs w:val="22"/>
        </w:rPr>
        <w:t>Závěrečná ustanovení</w:t>
      </w:r>
      <w:bookmarkEnd w:id="144"/>
      <w:bookmarkEnd w:id="145"/>
    </w:p>
    <w:p w14:paraId="6356EAD9" w14:textId="77777777" w:rsidR="00AB1392" w:rsidRDefault="00AB1392" w:rsidP="00AB1392">
      <w:pPr>
        <w:rPr>
          <w:rFonts w:ascii="Cambria" w:hAnsi="Cambria"/>
        </w:rPr>
      </w:pPr>
    </w:p>
    <w:p w14:paraId="7A838AE4" w14:textId="77777777" w:rsidR="00AB1392" w:rsidRDefault="00AB1392" w:rsidP="00AB1392">
      <w:pPr>
        <w:jc w:val="both"/>
        <w:rPr>
          <w:rFonts w:ascii="Cambria" w:hAnsi="Cambria"/>
        </w:rPr>
      </w:pPr>
    </w:p>
    <w:p w14:paraId="237435A8" w14:textId="522A2F57" w:rsidR="00AB1392" w:rsidRDefault="00AB1392" w:rsidP="00AB1392">
      <w:pPr>
        <w:jc w:val="both"/>
        <w:rPr>
          <w:rFonts w:ascii="Cambria" w:hAnsi="Cambria"/>
        </w:rPr>
      </w:pPr>
      <w:r>
        <w:rPr>
          <w:rFonts w:ascii="Cambria" w:hAnsi="Cambria"/>
        </w:rPr>
        <w:t>Tento školní řád nabývá účinnosti dnem 1. září 202</w:t>
      </w:r>
      <w:r w:rsidR="000468C0">
        <w:rPr>
          <w:rFonts w:ascii="Cambria" w:hAnsi="Cambria"/>
        </w:rPr>
        <w:t>5</w:t>
      </w:r>
      <w:r>
        <w:rPr>
          <w:rFonts w:ascii="Cambria" w:hAnsi="Cambria"/>
        </w:rPr>
        <w:t xml:space="preserve"> a zároveň ruší platnost školního řádu č.j.: </w:t>
      </w:r>
      <w:r>
        <w:rPr>
          <w:rFonts w:ascii="Cambria" w:hAnsi="Cambria"/>
          <w:sz w:val="22"/>
          <w:szCs w:val="22"/>
        </w:rPr>
        <w:t>MŠ/</w:t>
      </w:r>
      <w:r w:rsidR="00DA6F1B">
        <w:rPr>
          <w:rFonts w:ascii="Cambria" w:hAnsi="Cambria"/>
          <w:sz w:val="22"/>
          <w:szCs w:val="22"/>
        </w:rPr>
        <w:t>39</w:t>
      </w:r>
      <w:r w:rsidR="000468C0">
        <w:rPr>
          <w:rFonts w:ascii="Cambria" w:hAnsi="Cambria"/>
          <w:sz w:val="22"/>
          <w:szCs w:val="22"/>
        </w:rPr>
        <w:t>2</w:t>
      </w:r>
      <w:r w:rsidR="00E84A0C">
        <w:rPr>
          <w:rFonts w:ascii="Cambria" w:hAnsi="Cambria"/>
          <w:sz w:val="22"/>
          <w:szCs w:val="22"/>
        </w:rPr>
        <w:t>/2</w:t>
      </w:r>
      <w:r w:rsidR="000468C0">
        <w:rPr>
          <w:rFonts w:ascii="Cambria" w:hAnsi="Cambria"/>
          <w:sz w:val="22"/>
          <w:szCs w:val="22"/>
        </w:rPr>
        <w:t>4</w:t>
      </w:r>
      <w:r w:rsidR="00E84A0C">
        <w:rPr>
          <w:rFonts w:ascii="Cambria" w:hAnsi="Cambria"/>
          <w:sz w:val="22"/>
          <w:szCs w:val="22"/>
        </w:rPr>
        <w:t xml:space="preserve"> </w:t>
      </w:r>
      <w:r>
        <w:rPr>
          <w:rFonts w:ascii="Cambria" w:hAnsi="Cambria"/>
        </w:rPr>
        <w:t xml:space="preserve">ze dne </w:t>
      </w:r>
      <w:r w:rsidR="000468C0">
        <w:rPr>
          <w:rFonts w:ascii="Cambria" w:hAnsi="Cambria"/>
        </w:rPr>
        <w:t>26</w:t>
      </w:r>
      <w:r w:rsidR="00E84A0C">
        <w:rPr>
          <w:rFonts w:ascii="Cambria" w:hAnsi="Cambria"/>
          <w:sz w:val="22"/>
          <w:szCs w:val="22"/>
        </w:rPr>
        <w:t>. 0</w:t>
      </w:r>
      <w:r w:rsidR="00DA6F1B">
        <w:rPr>
          <w:rFonts w:ascii="Cambria" w:hAnsi="Cambria"/>
          <w:sz w:val="22"/>
          <w:szCs w:val="22"/>
        </w:rPr>
        <w:t>8</w:t>
      </w:r>
      <w:r w:rsidR="00E84A0C">
        <w:rPr>
          <w:rFonts w:ascii="Cambria" w:hAnsi="Cambria"/>
          <w:sz w:val="22"/>
          <w:szCs w:val="22"/>
        </w:rPr>
        <w:t>. 202</w:t>
      </w:r>
      <w:r w:rsidR="000468C0">
        <w:rPr>
          <w:rFonts w:ascii="Cambria" w:hAnsi="Cambria"/>
          <w:sz w:val="22"/>
          <w:szCs w:val="22"/>
        </w:rPr>
        <w:t>4</w:t>
      </w:r>
      <w:r>
        <w:rPr>
          <w:rFonts w:ascii="Cambria" w:hAnsi="Cambria"/>
        </w:rPr>
        <w:t>.</w:t>
      </w:r>
    </w:p>
    <w:p w14:paraId="3C3B2601" w14:textId="77777777" w:rsidR="00AB1392" w:rsidRDefault="00AB1392" w:rsidP="00AB1392">
      <w:pPr>
        <w:jc w:val="both"/>
        <w:rPr>
          <w:rFonts w:ascii="Cambria" w:hAnsi="Cambria"/>
        </w:rPr>
      </w:pPr>
    </w:p>
    <w:p w14:paraId="442DC224" w14:textId="77777777" w:rsidR="00AB1392" w:rsidRDefault="00AB1392" w:rsidP="00AB1392">
      <w:pPr>
        <w:jc w:val="both"/>
        <w:rPr>
          <w:rFonts w:ascii="Cambria" w:hAnsi="Cambria"/>
        </w:rPr>
      </w:pPr>
      <w:r>
        <w:rPr>
          <w:rFonts w:ascii="Cambria" w:hAnsi="Cambria"/>
        </w:rPr>
        <w:t>Veškeré dodatky a změny mohou být provedeny pouze písemnou formou.</w:t>
      </w:r>
    </w:p>
    <w:p w14:paraId="2A7DA763" w14:textId="77777777" w:rsidR="00AB1392" w:rsidRDefault="00AB1392" w:rsidP="00AB1392">
      <w:pPr>
        <w:jc w:val="both"/>
        <w:rPr>
          <w:rFonts w:ascii="Cambria" w:hAnsi="Cambria"/>
        </w:rPr>
      </w:pPr>
    </w:p>
    <w:p w14:paraId="318B3F4E" w14:textId="0B822C38" w:rsidR="00AB1392" w:rsidRDefault="00AB1392" w:rsidP="00AB1392">
      <w:pPr>
        <w:jc w:val="both"/>
        <w:rPr>
          <w:rFonts w:ascii="Cambria" w:hAnsi="Cambria"/>
        </w:rPr>
      </w:pPr>
      <w:r>
        <w:rPr>
          <w:rFonts w:ascii="Cambria" w:hAnsi="Cambria"/>
        </w:rPr>
        <w:t xml:space="preserve">V Lomnici dne </w:t>
      </w:r>
      <w:r w:rsidR="00DA6F1B">
        <w:rPr>
          <w:rFonts w:ascii="Cambria" w:hAnsi="Cambria"/>
        </w:rPr>
        <w:t>26</w:t>
      </w:r>
      <w:r>
        <w:rPr>
          <w:rFonts w:ascii="Cambria" w:hAnsi="Cambria"/>
        </w:rPr>
        <w:t>. 0</w:t>
      </w:r>
      <w:r w:rsidR="00DA6F1B">
        <w:rPr>
          <w:rFonts w:ascii="Cambria" w:hAnsi="Cambria"/>
        </w:rPr>
        <w:t>8</w:t>
      </w:r>
      <w:r>
        <w:rPr>
          <w:rFonts w:ascii="Cambria" w:hAnsi="Cambria"/>
        </w:rPr>
        <w:t>. 202</w:t>
      </w:r>
      <w:r w:rsidR="000468C0">
        <w:rPr>
          <w:rFonts w:ascii="Cambria" w:hAnsi="Cambria"/>
        </w:rPr>
        <w:t>5</w:t>
      </w:r>
      <w:r>
        <w:rPr>
          <w:rFonts w:ascii="Cambria" w:hAnsi="Cambria"/>
        </w:rPr>
        <w:t>.</w:t>
      </w:r>
    </w:p>
    <w:p w14:paraId="460871F8" w14:textId="77777777" w:rsidR="00AB1392" w:rsidRDefault="00AB1392" w:rsidP="00AB1392">
      <w:pPr>
        <w:jc w:val="both"/>
        <w:rPr>
          <w:rFonts w:ascii="Cambria" w:hAnsi="Cambria"/>
        </w:rPr>
      </w:pPr>
    </w:p>
    <w:p w14:paraId="4D0920BE" w14:textId="77777777" w:rsidR="00AB1392" w:rsidRDefault="00AB1392" w:rsidP="00AB1392">
      <w:pPr>
        <w:jc w:val="both"/>
        <w:rPr>
          <w:rFonts w:ascii="Cambria" w:hAnsi="Cambria"/>
        </w:rPr>
      </w:pPr>
    </w:p>
    <w:p w14:paraId="34CD9275" w14:textId="77777777" w:rsidR="00AB1392" w:rsidRDefault="00AB1392" w:rsidP="00AB1392">
      <w:pPr>
        <w:ind w:left="4248"/>
        <w:jc w:val="both"/>
        <w:rPr>
          <w:rFonts w:ascii="Cambria" w:hAnsi="Cambria"/>
        </w:rPr>
      </w:pPr>
    </w:p>
    <w:p w14:paraId="4D78630D" w14:textId="77777777" w:rsidR="00AB1392" w:rsidRDefault="00AB1392" w:rsidP="00AB1392">
      <w:pPr>
        <w:ind w:left="4248"/>
        <w:jc w:val="both"/>
        <w:rPr>
          <w:rFonts w:ascii="Cambria" w:hAnsi="Cambria"/>
        </w:rPr>
      </w:pPr>
    </w:p>
    <w:p w14:paraId="08A3ED01" w14:textId="3D7C09BD" w:rsidR="00D540AA" w:rsidRDefault="00AB1392" w:rsidP="00525EB4">
      <w:pPr>
        <w:jc w:val="right"/>
      </w:pPr>
      <w:r>
        <w:rPr>
          <w:rFonts w:ascii="Cambria" w:hAnsi="Cambria"/>
        </w:rPr>
        <w:t>Naděžda Černíková, ředitelka mateřské školy</w:t>
      </w:r>
    </w:p>
    <w:sectPr w:rsidR="00D540A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05E5C" w14:textId="77777777" w:rsidR="003064B3" w:rsidRDefault="003064B3">
      <w:r>
        <w:separator/>
      </w:r>
    </w:p>
  </w:endnote>
  <w:endnote w:type="continuationSeparator" w:id="0">
    <w:p w14:paraId="3457B16C" w14:textId="77777777" w:rsidR="003064B3" w:rsidRDefault="00306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6A6A6" w:themeColor="background1" w:themeShade="A6"/>
        <w:sz w:val="20"/>
        <w:szCs w:val="20"/>
      </w:rPr>
      <w:id w:val="242999114"/>
      <w:docPartObj>
        <w:docPartGallery w:val="Page Numbers (Bottom of Page)"/>
        <w:docPartUnique/>
      </w:docPartObj>
    </w:sdtPr>
    <w:sdtContent>
      <w:sdt>
        <w:sdtPr>
          <w:rPr>
            <w:color w:val="A6A6A6" w:themeColor="background1" w:themeShade="A6"/>
            <w:sz w:val="20"/>
            <w:szCs w:val="20"/>
          </w:rPr>
          <w:id w:val="-1769616900"/>
          <w:docPartObj>
            <w:docPartGallery w:val="Page Numbers (Top of Page)"/>
            <w:docPartUnique/>
          </w:docPartObj>
        </w:sdtPr>
        <w:sdtContent>
          <w:p w14:paraId="13D6DA96" w14:textId="77777777" w:rsidR="0009668E" w:rsidRDefault="0009668E" w:rsidP="005E1226">
            <w:pPr>
              <w:pStyle w:val="Zpat"/>
              <w:ind w:firstLine="3540"/>
              <w:jc w:val="center"/>
              <w:rPr>
                <w:color w:val="A6A6A6" w:themeColor="background1" w:themeShade="A6"/>
                <w:sz w:val="20"/>
                <w:szCs w:val="20"/>
              </w:rPr>
            </w:pPr>
          </w:p>
          <w:p w14:paraId="348C765F" w14:textId="77777777" w:rsidR="0009668E" w:rsidRPr="00471100" w:rsidRDefault="009C38D9" w:rsidP="005E1226">
            <w:pPr>
              <w:pStyle w:val="Zpat"/>
              <w:ind w:firstLine="3540"/>
              <w:jc w:val="center"/>
              <w:rPr>
                <w:color w:val="A6A6A6" w:themeColor="background1" w:themeShade="A6"/>
                <w:sz w:val="20"/>
                <w:szCs w:val="20"/>
              </w:rPr>
            </w:pPr>
            <w:r w:rsidRPr="00471100">
              <w:rPr>
                <w:color w:val="A6A6A6" w:themeColor="background1" w:themeShade="A6"/>
                <w:sz w:val="20"/>
                <w:szCs w:val="20"/>
              </w:rPr>
              <w:t xml:space="preserve">Školní řád                                                 (Stránka </w:t>
            </w:r>
            <w:r w:rsidRPr="00471100">
              <w:rPr>
                <w:color w:val="A6A6A6" w:themeColor="background1" w:themeShade="A6"/>
                <w:sz w:val="20"/>
                <w:szCs w:val="20"/>
              </w:rPr>
              <w:fldChar w:fldCharType="begin"/>
            </w:r>
            <w:r w:rsidRPr="00471100">
              <w:rPr>
                <w:color w:val="A6A6A6" w:themeColor="background1" w:themeShade="A6"/>
                <w:sz w:val="20"/>
                <w:szCs w:val="20"/>
              </w:rPr>
              <w:instrText>PAGE</w:instrText>
            </w:r>
            <w:r w:rsidRPr="00471100">
              <w:rPr>
                <w:color w:val="A6A6A6" w:themeColor="background1" w:themeShade="A6"/>
                <w:sz w:val="20"/>
                <w:szCs w:val="20"/>
              </w:rPr>
              <w:fldChar w:fldCharType="separate"/>
            </w:r>
            <w:r>
              <w:rPr>
                <w:color w:val="A6A6A6" w:themeColor="background1" w:themeShade="A6"/>
                <w:sz w:val="20"/>
                <w:szCs w:val="20"/>
              </w:rPr>
              <w:t>2</w:t>
            </w:r>
            <w:r w:rsidRPr="00471100">
              <w:rPr>
                <w:color w:val="A6A6A6" w:themeColor="background1" w:themeShade="A6"/>
                <w:sz w:val="20"/>
                <w:szCs w:val="20"/>
              </w:rPr>
              <w:fldChar w:fldCharType="end"/>
            </w:r>
            <w:r w:rsidRPr="00471100">
              <w:rPr>
                <w:color w:val="A6A6A6" w:themeColor="background1" w:themeShade="A6"/>
                <w:sz w:val="20"/>
                <w:szCs w:val="20"/>
              </w:rPr>
              <w:t xml:space="preserve"> z </w:t>
            </w:r>
            <w:r w:rsidRPr="00471100">
              <w:rPr>
                <w:color w:val="A6A6A6" w:themeColor="background1" w:themeShade="A6"/>
                <w:sz w:val="20"/>
                <w:szCs w:val="20"/>
              </w:rPr>
              <w:fldChar w:fldCharType="begin"/>
            </w:r>
            <w:r w:rsidRPr="00471100">
              <w:rPr>
                <w:color w:val="A6A6A6" w:themeColor="background1" w:themeShade="A6"/>
                <w:sz w:val="20"/>
                <w:szCs w:val="20"/>
              </w:rPr>
              <w:instrText>NUMPAGES</w:instrText>
            </w:r>
            <w:r w:rsidRPr="00471100">
              <w:rPr>
                <w:color w:val="A6A6A6" w:themeColor="background1" w:themeShade="A6"/>
                <w:sz w:val="20"/>
                <w:szCs w:val="20"/>
              </w:rPr>
              <w:fldChar w:fldCharType="separate"/>
            </w:r>
            <w:r>
              <w:rPr>
                <w:color w:val="A6A6A6" w:themeColor="background1" w:themeShade="A6"/>
                <w:sz w:val="20"/>
                <w:szCs w:val="20"/>
              </w:rPr>
              <w:t>16</w:t>
            </w:r>
            <w:r w:rsidRPr="00471100">
              <w:rPr>
                <w:color w:val="A6A6A6" w:themeColor="background1" w:themeShade="A6"/>
                <w:sz w:val="20"/>
                <w:szCs w:val="20"/>
              </w:rPr>
              <w:fldChar w:fldCharType="end"/>
            </w:r>
            <w:r w:rsidRPr="00471100">
              <w:rPr>
                <w:color w:val="A6A6A6" w:themeColor="background1" w:themeShade="A6"/>
                <w:sz w:val="20"/>
                <w:szCs w:val="20"/>
              </w:rPr>
              <w:t>)</w:t>
            </w:r>
          </w:p>
        </w:sdtContent>
      </w:sdt>
    </w:sdtContent>
  </w:sdt>
  <w:p w14:paraId="0BA5F81A" w14:textId="77777777" w:rsidR="0009668E" w:rsidRPr="00471100" w:rsidRDefault="0009668E" w:rsidP="005E1226">
    <w:pPr>
      <w:pStyle w:val="Zpat"/>
      <w:rPr>
        <w:rFonts w:ascii="Cambria" w:hAnsi="Cambria"/>
        <w:color w:val="A6A6A6" w:themeColor="background1" w:themeShade="A6"/>
        <w:sz w:val="18"/>
        <w:szCs w:val="18"/>
      </w:rPr>
    </w:pPr>
  </w:p>
  <w:p w14:paraId="792BABE6" w14:textId="77777777" w:rsidR="0009668E" w:rsidRDefault="0009668E">
    <w:pPr>
      <w:pStyle w:val="Zpat"/>
    </w:pPr>
  </w:p>
  <w:p w14:paraId="1B6E8813" w14:textId="77777777" w:rsidR="0009668E" w:rsidRDefault="000966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90F24" w14:textId="77777777" w:rsidR="003064B3" w:rsidRDefault="003064B3">
      <w:r>
        <w:separator/>
      </w:r>
    </w:p>
  </w:footnote>
  <w:footnote w:type="continuationSeparator" w:id="0">
    <w:p w14:paraId="5D5E5429" w14:textId="77777777" w:rsidR="003064B3" w:rsidRDefault="00306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07A12" w14:textId="77777777" w:rsidR="0009668E" w:rsidRDefault="0009668E" w:rsidP="005E1226">
    <w:pPr>
      <w:pStyle w:val="Zhlav"/>
    </w:pPr>
  </w:p>
  <w:p w14:paraId="604809AF" w14:textId="77777777" w:rsidR="0009668E" w:rsidRPr="000937A2" w:rsidRDefault="009C38D9" w:rsidP="005E1226">
    <w:pPr>
      <w:pStyle w:val="Zhlav"/>
      <w:jc w:val="center"/>
      <w:rPr>
        <w:rFonts w:ascii="Cambria" w:hAnsi="Cambria"/>
        <w:color w:val="A6A6A6" w:themeColor="background1" w:themeShade="A6"/>
        <w:sz w:val="24"/>
        <w:szCs w:val="24"/>
        <w:u w:val="single"/>
      </w:rPr>
    </w:pPr>
    <w:r w:rsidRPr="000937A2">
      <w:rPr>
        <w:rFonts w:ascii="Cambria" w:hAnsi="Cambria"/>
        <w:color w:val="A6A6A6" w:themeColor="background1" w:themeShade="A6"/>
        <w:sz w:val="24"/>
        <w:szCs w:val="24"/>
        <w:u w:val="single"/>
      </w:rPr>
      <w:t>Mateřská škola Lomnice, okres Sokolov, Kraslická 36, 356 01 Lomnice</w:t>
    </w:r>
  </w:p>
  <w:p w14:paraId="46A8763C" w14:textId="77777777" w:rsidR="0009668E" w:rsidRPr="000937A2" w:rsidRDefault="0009668E">
    <w:pPr>
      <w:pStyle w:val="Zhlav"/>
      <w:rPr>
        <w:sz w:val="2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04D91"/>
    <w:multiLevelType w:val="multilevel"/>
    <w:tmpl w:val="1E5E4BD4"/>
    <w:lvl w:ilvl="0">
      <w:start w:val="1"/>
      <w:numFmt w:val="decimal"/>
      <w:pStyle w:val="Nadpis1"/>
      <w:lvlText w:val="%1"/>
      <w:lvlJc w:val="left"/>
      <w:pPr>
        <w:tabs>
          <w:tab w:val="num" w:pos="3126"/>
        </w:tabs>
        <w:ind w:left="3126" w:hanging="432"/>
      </w:pPr>
      <w:rPr>
        <w:rFonts w:cs="Times New Roman"/>
      </w:rPr>
    </w:lvl>
    <w:lvl w:ilvl="1">
      <w:start w:val="1"/>
      <w:numFmt w:val="decimal"/>
      <w:pStyle w:val="Nadpis2"/>
      <w:lvlText w:val="%1.%2"/>
      <w:lvlJc w:val="left"/>
      <w:pPr>
        <w:tabs>
          <w:tab w:val="num" w:pos="576"/>
        </w:tabs>
        <w:ind w:left="576" w:hanging="576"/>
      </w:pPr>
      <w:rPr>
        <w:rFonts w:cs="Times New Roman"/>
        <w:b/>
        <w:sz w:val="24"/>
        <w:szCs w:val="24"/>
      </w:rPr>
    </w:lvl>
    <w:lvl w:ilvl="2">
      <w:start w:val="1"/>
      <w:numFmt w:val="decimal"/>
      <w:pStyle w:val="Nadpis3"/>
      <w:lvlText w:val="%1.%2.%3"/>
      <w:lvlJc w:val="left"/>
      <w:pPr>
        <w:tabs>
          <w:tab w:val="num" w:pos="1003"/>
        </w:tabs>
        <w:ind w:left="1003" w:hanging="720"/>
      </w:pPr>
      <w:rPr>
        <w:rFonts w:ascii="Cambria" w:hAnsi="Cambria" w:cs="Times New Roman" w:hint="default"/>
        <w:b w:val="0"/>
        <w:sz w:val="24"/>
        <w:szCs w:val="24"/>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 w15:restartNumberingAfterBreak="0">
    <w:nsid w:val="2ECB6E0B"/>
    <w:multiLevelType w:val="hybridMultilevel"/>
    <w:tmpl w:val="91A8705A"/>
    <w:lvl w:ilvl="0" w:tplc="04050005">
      <w:numFmt w:val="decimal"/>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 w15:restartNumberingAfterBreak="0">
    <w:nsid w:val="30BB2EAE"/>
    <w:multiLevelType w:val="hybridMultilevel"/>
    <w:tmpl w:val="8F620720"/>
    <w:lvl w:ilvl="0" w:tplc="04050005">
      <w:numFmt w:val="decimal"/>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 w15:restartNumberingAfterBreak="0">
    <w:nsid w:val="47066662"/>
    <w:multiLevelType w:val="hybridMultilevel"/>
    <w:tmpl w:val="DEB42ED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15:restartNumberingAfterBreak="0">
    <w:nsid w:val="5A605B5F"/>
    <w:multiLevelType w:val="multilevel"/>
    <w:tmpl w:val="06E0F8D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8802" w:hanging="72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550" w:hanging="108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352" w:hanging="1800"/>
      </w:pPr>
      <w:rPr>
        <w:rFonts w:hint="default"/>
      </w:rPr>
    </w:lvl>
  </w:abstractNum>
  <w:abstractNum w:abstractNumId="5" w15:restartNumberingAfterBreak="0">
    <w:nsid w:val="7DC95329"/>
    <w:multiLevelType w:val="hybridMultilevel"/>
    <w:tmpl w:val="AE26917A"/>
    <w:lvl w:ilvl="0" w:tplc="04050005">
      <w:numFmt w:val="decimal"/>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1338653006">
    <w:abstractNumId w:val="0"/>
  </w:num>
  <w:num w:numId="2" w16cid:durableId="1694189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2804287">
    <w:abstractNumId w:val="5"/>
  </w:num>
  <w:num w:numId="4" w16cid:durableId="135823609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9150204">
    <w:abstractNumId w:val="1"/>
  </w:num>
  <w:num w:numId="6" w16cid:durableId="71909239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3168405">
    <w:abstractNumId w:val="2"/>
  </w:num>
  <w:num w:numId="8" w16cid:durableId="19866246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6216546">
    <w:abstractNumId w:val="4"/>
  </w:num>
  <w:num w:numId="10" w16cid:durableId="1144814318">
    <w:abstractNumId w:val="3"/>
  </w:num>
  <w:num w:numId="11" w16cid:durableId="1891258123">
    <w:abstractNumId w:val="0"/>
  </w:num>
  <w:num w:numId="12" w16cid:durableId="1123815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92"/>
    <w:rsid w:val="000468C0"/>
    <w:rsid w:val="0009668E"/>
    <w:rsid w:val="0016068B"/>
    <w:rsid w:val="003064B3"/>
    <w:rsid w:val="004F3D94"/>
    <w:rsid w:val="005221CB"/>
    <w:rsid w:val="00525EB4"/>
    <w:rsid w:val="0056682C"/>
    <w:rsid w:val="005E089A"/>
    <w:rsid w:val="00646437"/>
    <w:rsid w:val="006C3AD0"/>
    <w:rsid w:val="00747FB0"/>
    <w:rsid w:val="00842400"/>
    <w:rsid w:val="00850C84"/>
    <w:rsid w:val="008C5DC5"/>
    <w:rsid w:val="008D4710"/>
    <w:rsid w:val="009A377C"/>
    <w:rsid w:val="009A745D"/>
    <w:rsid w:val="009C38D9"/>
    <w:rsid w:val="009C74ED"/>
    <w:rsid w:val="009F707C"/>
    <w:rsid w:val="00AB1392"/>
    <w:rsid w:val="00C53D3B"/>
    <w:rsid w:val="00C82CE0"/>
    <w:rsid w:val="00D0257D"/>
    <w:rsid w:val="00D12C4B"/>
    <w:rsid w:val="00D44B0C"/>
    <w:rsid w:val="00D540AA"/>
    <w:rsid w:val="00D75238"/>
    <w:rsid w:val="00D94884"/>
    <w:rsid w:val="00DA6F1B"/>
    <w:rsid w:val="00DB3239"/>
    <w:rsid w:val="00DB5552"/>
    <w:rsid w:val="00E5182C"/>
    <w:rsid w:val="00E84A0C"/>
    <w:rsid w:val="00EA1E91"/>
    <w:rsid w:val="00EB5631"/>
    <w:rsid w:val="00FD5F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A52052"/>
  <w15:chartTrackingRefBased/>
  <w15:docId w15:val="{D77E70B4-F568-40EB-B698-B16001B6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139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1"/>
    <w:uiPriority w:val="99"/>
    <w:qFormat/>
    <w:rsid w:val="00AB1392"/>
    <w:pPr>
      <w:keepNext/>
      <w:numPr>
        <w:numId w:val="1"/>
      </w:numPr>
      <w:tabs>
        <w:tab w:val="num" w:pos="432"/>
      </w:tabs>
      <w:spacing w:before="240" w:after="60"/>
      <w:ind w:left="432"/>
      <w:outlineLvl w:val="0"/>
    </w:pPr>
    <w:rPr>
      <w:rFonts w:ascii="Arial" w:hAnsi="Arial" w:cs="Arial"/>
      <w:b/>
      <w:bCs/>
      <w:kern w:val="32"/>
      <w:sz w:val="32"/>
      <w:szCs w:val="32"/>
    </w:rPr>
  </w:style>
  <w:style w:type="paragraph" w:styleId="Nadpis2">
    <w:name w:val="heading 2"/>
    <w:basedOn w:val="Normln"/>
    <w:link w:val="Nadpis2Char1"/>
    <w:uiPriority w:val="99"/>
    <w:unhideWhenUsed/>
    <w:qFormat/>
    <w:rsid w:val="00AB1392"/>
    <w:pPr>
      <w:numPr>
        <w:ilvl w:val="1"/>
        <w:numId w:val="1"/>
      </w:numPr>
      <w:spacing w:before="100" w:beforeAutospacing="1" w:after="100" w:afterAutospacing="1"/>
      <w:outlineLvl w:val="1"/>
    </w:pPr>
    <w:rPr>
      <w:rFonts w:ascii="Calibri" w:hAnsi="Calibri"/>
      <w:b/>
      <w:bCs/>
      <w:sz w:val="36"/>
      <w:szCs w:val="36"/>
    </w:rPr>
  </w:style>
  <w:style w:type="paragraph" w:styleId="Nadpis3">
    <w:name w:val="heading 3"/>
    <w:basedOn w:val="Normln"/>
    <w:next w:val="Normln"/>
    <w:link w:val="Nadpis3Char"/>
    <w:uiPriority w:val="99"/>
    <w:unhideWhenUsed/>
    <w:qFormat/>
    <w:rsid w:val="00AB1392"/>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semiHidden/>
    <w:unhideWhenUsed/>
    <w:qFormat/>
    <w:rsid w:val="00AB1392"/>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link w:val="Nadpis5Char"/>
    <w:uiPriority w:val="99"/>
    <w:semiHidden/>
    <w:unhideWhenUsed/>
    <w:qFormat/>
    <w:rsid w:val="00AB1392"/>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semiHidden/>
    <w:unhideWhenUsed/>
    <w:qFormat/>
    <w:rsid w:val="00AB1392"/>
    <w:pPr>
      <w:numPr>
        <w:ilvl w:val="5"/>
        <w:numId w:val="1"/>
      </w:numPr>
      <w:spacing w:before="240" w:after="60"/>
      <w:outlineLvl w:val="5"/>
    </w:pPr>
    <w:rPr>
      <w:rFonts w:ascii="Calibri" w:hAnsi="Calibri"/>
      <w:b/>
      <w:bCs/>
      <w:sz w:val="22"/>
      <w:szCs w:val="22"/>
    </w:rPr>
  </w:style>
  <w:style w:type="paragraph" w:styleId="Nadpis7">
    <w:name w:val="heading 7"/>
    <w:basedOn w:val="Normln"/>
    <w:next w:val="Normln"/>
    <w:link w:val="Nadpis7Char"/>
    <w:uiPriority w:val="99"/>
    <w:semiHidden/>
    <w:unhideWhenUsed/>
    <w:qFormat/>
    <w:rsid w:val="00AB1392"/>
    <w:pPr>
      <w:numPr>
        <w:ilvl w:val="6"/>
        <w:numId w:val="1"/>
      </w:numPr>
      <w:spacing w:before="240" w:after="60"/>
      <w:outlineLvl w:val="6"/>
    </w:pPr>
    <w:rPr>
      <w:rFonts w:ascii="Calibri" w:hAnsi="Calibri"/>
    </w:rPr>
  </w:style>
  <w:style w:type="paragraph" w:styleId="Nadpis8">
    <w:name w:val="heading 8"/>
    <w:basedOn w:val="Normln"/>
    <w:next w:val="Normln"/>
    <w:link w:val="Nadpis8Char"/>
    <w:uiPriority w:val="99"/>
    <w:semiHidden/>
    <w:unhideWhenUsed/>
    <w:qFormat/>
    <w:rsid w:val="00AB1392"/>
    <w:pPr>
      <w:numPr>
        <w:ilvl w:val="7"/>
        <w:numId w:val="1"/>
      </w:numPr>
      <w:spacing w:before="240" w:after="60"/>
      <w:outlineLvl w:val="7"/>
    </w:pPr>
    <w:rPr>
      <w:rFonts w:ascii="Calibri" w:hAnsi="Calibri"/>
      <w:i/>
      <w:iCs/>
    </w:rPr>
  </w:style>
  <w:style w:type="paragraph" w:styleId="Nadpis9">
    <w:name w:val="heading 9"/>
    <w:basedOn w:val="Normln"/>
    <w:next w:val="Normln"/>
    <w:link w:val="Nadpis9Char"/>
    <w:uiPriority w:val="99"/>
    <w:semiHidden/>
    <w:unhideWhenUsed/>
    <w:qFormat/>
    <w:rsid w:val="00AB1392"/>
    <w:pPr>
      <w:numPr>
        <w:ilvl w:val="8"/>
        <w:numId w:val="1"/>
      </w:numPr>
      <w:spacing w:before="240" w:after="60"/>
      <w:outlineLvl w:val="8"/>
    </w:pPr>
    <w:rPr>
      <w:rFonts w:ascii="Arial" w:eastAsia="Calibri"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uiPriority w:val="9"/>
    <w:rsid w:val="00AB1392"/>
    <w:rPr>
      <w:rFonts w:asciiTheme="majorHAnsi" w:eastAsiaTheme="majorEastAsia" w:hAnsiTheme="majorHAnsi" w:cstheme="majorBidi"/>
      <w:color w:val="2F5496" w:themeColor="accent1" w:themeShade="BF"/>
      <w:sz w:val="32"/>
      <w:szCs w:val="32"/>
      <w:lang w:eastAsia="cs-CZ"/>
    </w:rPr>
  </w:style>
  <w:style w:type="character" w:customStyle="1" w:styleId="Nadpis2Char">
    <w:name w:val="Nadpis 2 Char"/>
    <w:basedOn w:val="Standardnpsmoodstavce"/>
    <w:uiPriority w:val="9"/>
    <w:semiHidden/>
    <w:rsid w:val="00AB1392"/>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9"/>
    <w:rsid w:val="00AB1392"/>
    <w:rPr>
      <w:rFonts w:ascii="Arial" w:eastAsia="Times New Roman" w:hAnsi="Arial" w:cs="Arial"/>
      <w:b/>
      <w:bCs/>
      <w:sz w:val="26"/>
      <w:szCs w:val="26"/>
      <w:lang w:eastAsia="cs-CZ"/>
    </w:rPr>
  </w:style>
  <w:style w:type="character" w:customStyle="1" w:styleId="Nadpis4Char">
    <w:name w:val="Nadpis 4 Char"/>
    <w:basedOn w:val="Standardnpsmoodstavce"/>
    <w:link w:val="Nadpis4"/>
    <w:uiPriority w:val="99"/>
    <w:semiHidden/>
    <w:rsid w:val="00AB1392"/>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9"/>
    <w:semiHidden/>
    <w:rsid w:val="00AB1392"/>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9"/>
    <w:semiHidden/>
    <w:rsid w:val="00AB1392"/>
    <w:rPr>
      <w:rFonts w:ascii="Calibri" w:eastAsia="Times New Roman" w:hAnsi="Calibri" w:cs="Times New Roman"/>
      <w:b/>
      <w:bCs/>
      <w:lang w:eastAsia="cs-CZ"/>
    </w:rPr>
  </w:style>
  <w:style w:type="character" w:customStyle="1" w:styleId="Nadpis7Char">
    <w:name w:val="Nadpis 7 Char"/>
    <w:basedOn w:val="Standardnpsmoodstavce"/>
    <w:link w:val="Nadpis7"/>
    <w:uiPriority w:val="99"/>
    <w:semiHidden/>
    <w:rsid w:val="00AB1392"/>
    <w:rPr>
      <w:rFonts w:ascii="Calibri" w:eastAsia="Times New Roman" w:hAnsi="Calibri" w:cs="Times New Roman"/>
      <w:sz w:val="24"/>
      <w:szCs w:val="24"/>
      <w:lang w:eastAsia="cs-CZ"/>
    </w:rPr>
  </w:style>
  <w:style w:type="character" w:customStyle="1" w:styleId="Nadpis8Char">
    <w:name w:val="Nadpis 8 Char"/>
    <w:basedOn w:val="Standardnpsmoodstavce"/>
    <w:link w:val="Nadpis8"/>
    <w:uiPriority w:val="99"/>
    <w:semiHidden/>
    <w:rsid w:val="00AB1392"/>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9"/>
    <w:semiHidden/>
    <w:rsid w:val="00AB1392"/>
    <w:rPr>
      <w:rFonts w:ascii="Arial" w:eastAsia="Calibri" w:hAnsi="Arial" w:cs="Arial"/>
      <w:lang w:eastAsia="cs-CZ"/>
    </w:rPr>
  </w:style>
  <w:style w:type="character" w:styleId="Hypertextovodkaz">
    <w:name w:val="Hyperlink"/>
    <w:uiPriority w:val="99"/>
    <w:unhideWhenUsed/>
    <w:rsid w:val="00AB1392"/>
    <w:rPr>
      <w:rFonts w:ascii="Times New Roman" w:hAnsi="Times New Roman" w:cs="Times New Roman" w:hint="default"/>
      <w:color w:val="0000FF"/>
      <w:u w:val="single"/>
    </w:rPr>
  </w:style>
  <w:style w:type="character" w:styleId="Sledovanodkaz">
    <w:name w:val="FollowedHyperlink"/>
    <w:basedOn w:val="Standardnpsmoodstavce"/>
    <w:uiPriority w:val="99"/>
    <w:semiHidden/>
    <w:unhideWhenUsed/>
    <w:rsid w:val="00AB1392"/>
    <w:rPr>
      <w:color w:val="954F72" w:themeColor="followedHyperlink"/>
      <w:u w:val="single"/>
    </w:rPr>
  </w:style>
  <w:style w:type="character" w:customStyle="1" w:styleId="NormlnwebChar">
    <w:name w:val="Normální (web) Char"/>
    <w:link w:val="Normlnweb"/>
    <w:uiPriority w:val="99"/>
    <w:semiHidden/>
    <w:locked/>
    <w:rsid w:val="00AB1392"/>
    <w:rPr>
      <w:sz w:val="24"/>
    </w:rPr>
  </w:style>
  <w:style w:type="paragraph" w:customStyle="1" w:styleId="msonormal0">
    <w:name w:val="msonormal"/>
    <w:basedOn w:val="Normln"/>
    <w:uiPriority w:val="99"/>
    <w:semiHidden/>
    <w:rsid w:val="00AB1392"/>
    <w:pPr>
      <w:spacing w:before="100" w:beforeAutospacing="1" w:after="100" w:afterAutospacing="1"/>
    </w:pPr>
    <w:rPr>
      <w:rFonts w:asciiTheme="minorHAnsi" w:eastAsiaTheme="minorHAnsi" w:hAnsiTheme="minorHAnsi" w:cstheme="minorBidi"/>
      <w:szCs w:val="22"/>
      <w:lang w:eastAsia="en-US"/>
    </w:rPr>
  </w:style>
  <w:style w:type="paragraph" w:styleId="Normlnweb">
    <w:name w:val="Normal (Web)"/>
    <w:basedOn w:val="Normln"/>
    <w:link w:val="NormlnwebChar"/>
    <w:uiPriority w:val="99"/>
    <w:semiHidden/>
    <w:unhideWhenUsed/>
    <w:rsid w:val="00AB1392"/>
    <w:pPr>
      <w:spacing w:before="100" w:beforeAutospacing="1" w:after="100" w:afterAutospacing="1"/>
    </w:pPr>
    <w:rPr>
      <w:rFonts w:asciiTheme="minorHAnsi" w:eastAsiaTheme="minorHAnsi" w:hAnsiTheme="minorHAnsi" w:cstheme="minorBidi"/>
      <w:szCs w:val="22"/>
      <w:lang w:eastAsia="en-US"/>
    </w:rPr>
  </w:style>
  <w:style w:type="paragraph" w:styleId="Obsah1">
    <w:name w:val="toc 1"/>
    <w:basedOn w:val="Normln"/>
    <w:next w:val="Normln"/>
    <w:autoRedefine/>
    <w:uiPriority w:val="39"/>
    <w:unhideWhenUsed/>
    <w:rsid w:val="00AB1392"/>
    <w:pPr>
      <w:tabs>
        <w:tab w:val="left" w:pos="480"/>
        <w:tab w:val="right" w:leader="dot" w:pos="9062"/>
      </w:tabs>
    </w:pPr>
  </w:style>
  <w:style w:type="paragraph" w:styleId="Obsah2">
    <w:name w:val="toc 2"/>
    <w:basedOn w:val="Normln"/>
    <w:next w:val="Normln"/>
    <w:autoRedefine/>
    <w:uiPriority w:val="39"/>
    <w:unhideWhenUsed/>
    <w:rsid w:val="00AB1392"/>
    <w:pPr>
      <w:ind w:left="240"/>
    </w:pPr>
  </w:style>
  <w:style w:type="paragraph" w:styleId="Obsah3">
    <w:name w:val="toc 3"/>
    <w:basedOn w:val="Normln"/>
    <w:next w:val="Normln"/>
    <w:autoRedefine/>
    <w:uiPriority w:val="39"/>
    <w:unhideWhenUsed/>
    <w:rsid w:val="00AB1392"/>
    <w:pPr>
      <w:ind w:left="480"/>
    </w:pPr>
  </w:style>
  <w:style w:type="paragraph" w:styleId="Zhlav">
    <w:name w:val="header"/>
    <w:basedOn w:val="Normln"/>
    <w:link w:val="ZhlavChar"/>
    <w:uiPriority w:val="99"/>
    <w:unhideWhenUsed/>
    <w:rsid w:val="00AB1392"/>
    <w:pPr>
      <w:tabs>
        <w:tab w:val="center" w:pos="4536"/>
        <w:tab w:val="right" w:pos="9072"/>
      </w:tabs>
    </w:pPr>
    <w:rPr>
      <w:rFonts w:eastAsia="Calibri"/>
      <w:sz w:val="20"/>
      <w:szCs w:val="20"/>
    </w:rPr>
  </w:style>
  <w:style w:type="character" w:customStyle="1" w:styleId="ZhlavChar">
    <w:name w:val="Záhlaví Char"/>
    <w:basedOn w:val="Standardnpsmoodstavce"/>
    <w:link w:val="Zhlav"/>
    <w:uiPriority w:val="99"/>
    <w:rsid w:val="00AB1392"/>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AB1392"/>
    <w:pPr>
      <w:tabs>
        <w:tab w:val="center" w:pos="4536"/>
        <w:tab w:val="right" w:pos="9072"/>
      </w:tabs>
    </w:pPr>
    <w:rPr>
      <w:rFonts w:eastAsia="Calibri"/>
    </w:rPr>
  </w:style>
  <w:style w:type="character" w:customStyle="1" w:styleId="ZpatChar">
    <w:name w:val="Zápatí Char"/>
    <w:basedOn w:val="Standardnpsmoodstavce"/>
    <w:link w:val="Zpat"/>
    <w:uiPriority w:val="99"/>
    <w:rsid w:val="00AB1392"/>
    <w:rPr>
      <w:rFonts w:ascii="Times New Roman" w:eastAsia="Calibri" w:hAnsi="Times New Roman" w:cs="Times New Roman"/>
      <w:sz w:val="24"/>
      <w:szCs w:val="24"/>
      <w:lang w:eastAsia="cs-CZ"/>
    </w:rPr>
  </w:style>
  <w:style w:type="paragraph" w:styleId="Textbubliny">
    <w:name w:val="Balloon Text"/>
    <w:basedOn w:val="Normln"/>
    <w:link w:val="TextbublinyChar"/>
    <w:uiPriority w:val="99"/>
    <w:semiHidden/>
    <w:unhideWhenUsed/>
    <w:rsid w:val="00AB139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1392"/>
    <w:rPr>
      <w:rFonts w:ascii="Segoe UI" w:eastAsia="Times New Roman" w:hAnsi="Segoe UI" w:cs="Segoe UI"/>
      <w:sz w:val="18"/>
      <w:szCs w:val="18"/>
      <w:lang w:eastAsia="cs-CZ"/>
    </w:rPr>
  </w:style>
  <w:style w:type="paragraph" w:styleId="Odstavecseseznamem">
    <w:name w:val="List Paragraph"/>
    <w:basedOn w:val="Normln"/>
    <w:uiPriority w:val="34"/>
    <w:qFormat/>
    <w:rsid w:val="00AB1392"/>
    <w:pPr>
      <w:spacing w:after="160" w:line="252" w:lineRule="auto"/>
      <w:ind w:left="720"/>
      <w:contextualSpacing/>
    </w:pPr>
    <w:rPr>
      <w:rFonts w:ascii="Calibri" w:eastAsia="Calibri" w:hAnsi="Calibri"/>
      <w:sz w:val="22"/>
      <w:szCs w:val="22"/>
      <w:lang w:eastAsia="en-US"/>
    </w:rPr>
  </w:style>
  <w:style w:type="paragraph" w:customStyle="1" w:styleId="Default">
    <w:name w:val="Default"/>
    <w:uiPriority w:val="99"/>
    <w:semiHidden/>
    <w:rsid w:val="00AB1392"/>
    <w:pPr>
      <w:autoSpaceDE w:val="0"/>
      <w:autoSpaceDN w:val="0"/>
      <w:adjustRightInd w:val="0"/>
      <w:spacing w:after="0" w:line="240" w:lineRule="auto"/>
    </w:pPr>
    <w:rPr>
      <w:rFonts w:ascii="Verdana" w:hAnsi="Verdana" w:cs="Verdana"/>
      <w:color w:val="000000"/>
      <w:sz w:val="24"/>
      <w:szCs w:val="24"/>
    </w:rPr>
  </w:style>
  <w:style w:type="character" w:customStyle="1" w:styleId="Nadpis1Char1">
    <w:name w:val="Nadpis 1 Char1"/>
    <w:link w:val="Nadpis1"/>
    <w:uiPriority w:val="99"/>
    <w:locked/>
    <w:rsid w:val="00AB1392"/>
    <w:rPr>
      <w:rFonts w:ascii="Arial" w:eastAsia="Times New Roman" w:hAnsi="Arial" w:cs="Arial"/>
      <w:b/>
      <w:bCs/>
      <w:kern w:val="32"/>
      <w:sz w:val="32"/>
      <w:szCs w:val="32"/>
      <w:lang w:eastAsia="cs-CZ"/>
    </w:rPr>
  </w:style>
  <w:style w:type="character" w:customStyle="1" w:styleId="Nadpis2Char1">
    <w:name w:val="Nadpis 2 Char1"/>
    <w:link w:val="Nadpis2"/>
    <w:uiPriority w:val="99"/>
    <w:locked/>
    <w:rsid w:val="00AB1392"/>
    <w:rPr>
      <w:rFonts w:ascii="Calibri" w:eastAsia="Times New Roman" w:hAnsi="Calibri" w:cs="Times New Roman"/>
      <w:b/>
      <w:bCs/>
      <w:sz w:val="36"/>
      <w:szCs w:val="36"/>
      <w:lang w:eastAsia="cs-CZ"/>
    </w:rPr>
  </w:style>
  <w:style w:type="character" w:customStyle="1" w:styleId="ZpatChar1">
    <w:name w:val="Zápatí Char1"/>
    <w:basedOn w:val="Standardnpsmoodstavce"/>
    <w:uiPriority w:val="99"/>
    <w:semiHidden/>
    <w:rsid w:val="00AB1392"/>
    <w:rPr>
      <w:rFonts w:ascii="Times New Roman" w:eastAsia="Times New Roman" w:hAnsi="Times New Roman" w:cs="Times New Roman" w:hint="default"/>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sbirka.cz/POSL4TYD/NOVE/tab.gi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lomnice.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image" Target="http://www.sbirka.cz/POSL4TYD/NOVE/tab.gif"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5078</Words>
  <Characters>29966</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dc:creator>
  <cp:keywords/>
  <dc:description/>
  <cp:lastModifiedBy>Naďa</cp:lastModifiedBy>
  <cp:revision>14</cp:revision>
  <cp:lastPrinted>2025-09-05T08:12:00Z</cp:lastPrinted>
  <dcterms:created xsi:type="dcterms:W3CDTF">2022-03-02T07:14:00Z</dcterms:created>
  <dcterms:modified xsi:type="dcterms:W3CDTF">2025-09-05T08:13:00Z</dcterms:modified>
</cp:coreProperties>
</file>